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DF" w:rsidRPr="00DD19DF" w:rsidRDefault="00DD19DF" w:rsidP="00DD19DF">
      <w:pPr>
        <w:spacing w:line="620" w:lineRule="exact"/>
        <w:jc w:val="center"/>
        <w:rPr>
          <w:rFonts w:ascii="黑体" w:eastAsia="黑体" w:hAnsi="黑体" w:hint="eastAsia"/>
          <w:sz w:val="32"/>
          <w:szCs w:val="44"/>
        </w:rPr>
      </w:pPr>
      <w:r w:rsidRPr="00DD19DF">
        <w:rPr>
          <w:rFonts w:ascii="黑体" w:eastAsia="黑体" w:hAnsi="黑体" w:hint="eastAsia"/>
          <w:sz w:val="32"/>
          <w:szCs w:val="44"/>
        </w:rPr>
        <w:t>通州区幼儿园学期工作计划制订和春季幼儿传染病预防</w:t>
      </w:r>
    </w:p>
    <w:p w:rsidR="00F11958" w:rsidRPr="00DD19DF" w:rsidRDefault="00DD19DF" w:rsidP="00DD19DF">
      <w:pPr>
        <w:spacing w:line="620" w:lineRule="exact"/>
        <w:jc w:val="center"/>
        <w:rPr>
          <w:rFonts w:ascii="黑体" w:eastAsia="黑体" w:hAnsi="黑体"/>
          <w:sz w:val="32"/>
          <w:szCs w:val="44"/>
        </w:rPr>
      </w:pPr>
      <w:r w:rsidRPr="00DD19DF">
        <w:rPr>
          <w:rFonts w:ascii="黑体" w:eastAsia="黑体" w:hAnsi="黑体" w:hint="eastAsia"/>
          <w:sz w:val="32"/>
          <w:szCs w:val="44"/>
        </w:rPr>
        <w:t>督导</w:t>
      </w:r>
      <w:r w:rsidR="004762FE" w:rsidRPr="00DD19DF">
        <w:rPr>
          <w:rFonts w:ascii="黑体" w:eastAsia="黑体" w:hAnsi="黑体" w:hint="eastAsia"/>
          <w:sz w:val="32"/>
          <w:szCs w:val="44"/>
        </w:rPr>
        <w:t>方案</w:t>
      </w:r>
    </w:p>
    <w:p w:rsidR="008D2C06" w:rsidRPr="008D2C06" w:rsidRDefault="008D2C06" w:rsidP="008D2C06">
      <w:pPr>
        <w:spacing w:line="620" w:lineRule="exact"/>
        <w:ind w:firstLineChars="200" w:firstLine="880"/>
        <w:jc w:val="center"/>
        <w:rPr>
          <w:rFonts w:ascii="方正小标宋_GBK" w:eastAsia="方正小标宋_GBK" w:hAnsi="仿宋"/>
          <w:sz w:val="44"/>
          <w:szCs w:val="44"/>
        </w:rPr>
      </w:pPr>
    </w:p>
    <w:p w:rsidR="004762FE" w:rsidRPr="006E0F65" w:rsidRDefault="00B1148A" w:rsidP="00F11958">
      <w:pPr>
        <w:spacing w:line="62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幼儿园各项工作计划的制订是完成学期工作的</w:t>
      </w:r>
      <w:r w:rsidR="00364052">
        <w:rPr>
          <w:rFonts w:ascii="仿宋" w:eastAsia="仿宋" w:hAnsi="仿宋" w:hint="eastAsia"/>
          <w:sz w:val="32"/>
          <w:szCs w:val="32"/>
        </w:rPr>
        <w:t>依据，是园长</w:t>
      </w:r>
      <w:r w:rsidR="006C3667">
        <w:rPr>
          <w:rFonts w:ascii="仿宋" w:eastAsia="仿宋" w:hAnsi="仿宋" w:hint="eastAsia"/>
          <w:sz w:val="32"/>
          <w:szCs w:val="32"/>
        </w:rPr>
        <w:t>目标</w:t>
      </w:r>
      <w:r w:rsidR="00364052">
        <w:rPr>
          <w:rFonts w:ascii="仿宋" w:eastAsia="仿宋" w:hAnsi="仿宋" w:hint="eastAsia"/>
          <w:sz w:val="32"/>
          <w:szCs w:val="32"/>
        </w:rPr>
        <w:t>管理的基本要求；春季是幼儿常见传染病的多发期</w:t>
      </w:r>
      <w:r w:rsidR="006C3667">
        <w:rPr>
          <w:rFonts w:ascii="仿宋" w:eastAsia="仿宋" w:hAnsi="仿宋" w:hint="eastAsia"/>
          <w:sz w:val="32"/>
          <w:szCs w:val="32"/>
        </w:rPr>
        <w:t>，做好传染病的预防是</w:t>
      </w:r>
      <w:r w:rsidR="00364052">
        <w:rPr>
          <w:rFonts w:ascii="仿宋" w:eastAsia="仿宋" w:hAnsi="仿宋" w:hint="eastAsia"/>
          <w:sz w:val="32"/>
          <w:szCs w:val="32"/>
        </w:rPr>
        <w:t>幼儿身体健康的重要保障。为充分了解全区各幼儿园管理的计划性、科学性和</w:t>
      </w:r>
      <w:proofErr w:type="gramStart"/>
      <w:r w:rsidR="00364052">
        <w:rPr>
          <w:rFonts w:ascii="仿宋" w:eastAsia="仿宋" w:hAnsi="仿宋" w:hint="eastAsia"/>
          <w:sz w:val="32"/>
          <w:szCs w:val="32"/>
        </w:rPr>
        <w:t>园本性</w:t>
      </w:r>
      <w:proofErr w:type="gramEnd"/>
      <w:r w:rsidR="00364052">
        <w:rPr>
          <w:rFonts w:ascii="仿宋" w:eastAsia="仿宋" w:hAnsi="仿宋" w:hint="eastAsia"/>
          <w:sz w:val="32"/>
          <w:szCs w:val="32"/>
        </w:rPr>
        <w:t>情况，同时</w:t>
      </w:r>
      <w:r w:rsidR="006C3667">
        <w:rPr>
          <w:rFonts w:ascii="仿宋" w:eastAsia="仿宋" w:hAnsi="仿宋" w:hint="eastAsia"/>
          <w:sz w:val="32"/>
          <w:szCs w:val="32"/>
        </w:rPr>
        <w:t>，推进</w:t>
      </w:r>
      <w:r w:rsidR="00364052">
        <w:rPr>
          <w:rFonts w:ascii="仿宋" w:eastAsia="仿宋" w:hAnsi="仿宋" w:hint="eastAsia"/>
          <w:sz w:val="32"/>
          <w:szCs w:val="32"/>
        </w:rPr>
        <w:t>春季幼儿传染性的预防，加强对幼儿园管理层的督导力度，</w:t>
      </w:r>
      <w:r w:rsidR="004762FE" w:rsidRPr="006E0F6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特制定本方案。</w:t>
      </w:r>
    </w:p>
    <w:p w:rsidR="0030057E" w:rsidRPr="00DB5570" w:rsidRDefault="0030057E" w:rsidP="00DD19DF">
      <w:pPr>
        <w:pStyle w:val="a6"/>
        <w:widowControl/>
        <w:numPr>
          <w:ilvl w:val="0"/>
          <w:numId w:val="1"/>
        </w:numPr>
        <w:adjustRightInd w:val="0"/>
        <w:spacing w:beforeLines="50" w:before="156" w:line="500" w:lineRule="exact"/>
        <w:ind w:firstLineChars="0"/>
        <w:jc w:val="left"/>
        <w:rPr>
          <w:rFonts w:ascii="黑体" w:eastAsia="黑体" w:hAnsi="黑体" w:cs="宋体"/>
          <w:sz w:val="32"/>
          <w:szCs w:val="32"/>
        </w:rPr>
      </w:pPr>
      <w:r w:rsidRPr="00DB5570">
        <w:rPr>
          <w:rFonts w:ascii="黑体" w:eastAsia="黑体" w:hAnsi="黑体" w:cs="宋体" w:hint="eastAsia"/>
          <w:sz w:val="32"/>
          <w:szCs w:val="32"/>
        </w:rPr>
        <w:t>督导时间</w:t>
      </w:r>
    </w:p>
    <w:p w:rsidR="0030057E" w:rsidRPr="0030057E" w:rsidRDefault="003A41D6" w:rsidP="00DD19DF">
      <w:pPr>
        <w:widowControl/>
        <w:adjustRightInd w:val="0"/>
        <w:spacing w:beforeLines="50" w:before="156" w:line="500" w:lineRule="exact"/>
        <w:ind w:left="643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2022</w:t>
      </w:r>
      <w:r w:rsidR="0030057E" w:rsidRPr="0030057E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3</w:t>
      </w:r>
      <w:r w:rsidR="0030057E" w:rsidRPr="0030057E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</w:t>
      </w:r>
      <w:r w:rsidR="00197925">
        <w:rPr>
          <w:rFonts w:ascii="仿宋" w:eastAsia="仿宋" w:hAnsi="仿宋" w:hint="eastAsia"/>
          <w:sz w:val="32"/>
          <w:szCs w:val="32"/>
        </w:rPr>
        <w:t>1日</w:t>
      </w:r>
      <w:r>
        <w:rPr>
          <w:rFonts w:ascii="仿宋" w:eastAsia="仿宋" w:hAnsi="仿宋" w:hint="eastAsia"/>
          <w:sz w:val="32"/>
          <w:szCs w:val="32"/>
        </w:rPr>
        <w:t>前</w:t>
      </w:r>
    </w:p>
    <w:p w:rsidR="004762FE" w:rsidRPr="00DB5570" w:rsidRDefault="004762FE" w:rsidP="00DD19DF">
      <w:pPr>
        <w:pStyle w:val="a6"/>
        <w:widowControl/>
        <w:numPr>
          <w:ilvl w:val="0"/>
          <w:numId w:val="1"/>
        </w:numPr>
        <w:adjustRightInd w:val="0"/>
        <w:spacing w:beforeLines="50" w:before="156" w:line="500" w:lineRule="exact"/>
        <w:ind w:firstLineChars="0"/>
        <w:jc w:val="left"/>
        <w:rPr>
          <w:rFonts w:ascii="黑体" w:eastAsia="黑体" w:hAnsi="黑体" w:cs="宋体"/>
          <w:sz w:val="32"/>
          <w:szCs w:val="32"/>
        </w:rPr>
      </w:pPr>
      <w:r w:rsidRPr="00DB5570">
        <w:rPr>
          <w:rFonts w:ascii="黑体" w:eastAsia="黑体" w:hAnsi="黑体" w:cs="宋体" w:hint="eastAsia"/>
          <w:sz w:val="32"/>
          <w:szCs w:val="32"/>
        </w:rPr>
        <w:t>督导内容</w:t>
      </w:r>
    </w:p>
    <w:p w:rsidR="004762FE" w:rsidRPr="006E0F65" w:rsidRDefault="004762FE" w:rsidP="004762FE">
      <w:pPr>
        <w:widowControl/>
        <w:spacing w:line="500" w:lineRule="exact"/>
        <w:ind w:firstLineChars="200" w:firstLine="640"/>
        <w:jc w:val="left"/>
        <w:rPr>
          <w:rFonts w:ascii="仿宋" w:eastAsia="仿宋" w:hAnsi="仿宋" w:cs="宋体"/>
          <w:b/>
          <w:sz w:val="32"/>
          <w:szCs w:val="32"/>
        </w:rPr>
      </w:pPr>
      <w:r w:rsidRPr="006E0F65">
        <w:rPr>
          <w:rFonts w:ascii="仿宋" w:eastAsia="仿宋" w:hAnsi="仿宋" w:hint="eastAsia"/>
          <w:sz w:val="32"/>
          <w:szCs w:val="32"/>
        </w:rPr>
        <w:t>本次督导内容</w:t>
      </w:r>
      <w:r w:rsidR="006A2B7B">
        <w:rPr>
          <w:rFonts w:ascii="仿宋" w:eastAsia="仿宋" w:hAnsi="仿宋" w:hint="eastAsia"/>
          <w:sz w:val="32"/>
          <w:szCs w:val="32"/>
        </w:rPr>
        <w:t>重点</w:t>
      </w:r>
      <w:r w:rsidR="00B60C5A">
        <w:rPr>
          <w:rFonts w:ascii="仿宋" w:eastAsia="仿宋" w:hAnsi="仿宋" w:hint="eastAsia"/>
          <w:sz w:val="32"/>
          <w:szCs w:val="32"/>
        </w:rPr>
        <w:t>是检查</w:t>
      </w:r>
      <w:r w:rsidR="00B60C5A" w:rsidRPr="00B60C5A">
        <w:rPr>
          <w:rFonts w:ascii="仿宋" w:eastAsia="仿宋" w:hAnsi="仿宋" w:hint="eastAsia"/>
          <w:sz w:val="32"/>
          <w:szCs w:val="32"/>
        </w:rPr>
        <w:t>幼儿园学期</w:t>
      </w:r>
      <w:r w:rsidR="00B60C5A">
        <w:rPr>
          <w:rFonts w:ascii="仿宋" w:eastAsia="仿宋" w:hAnsi="仿宋" w:hint="eastAsia"/>
          <w:sz w:val="32"/>
          <w:szCs w:val="32"/>
        </w:rPr>
        <w:t>各项</w:t>
      </w:r>
      <w:r w:rsidR="00B60C5A" w:rsidRPr="00B60C5A">
        <w:rPr>
          <w:rFonts w:ascii="仿宋" w:eastAsia="仿宋" w:hAnsi="仿宋" w:hint="eastAsia"/>
          <w:sz w:val="32"/>
          <w:szCs w:val="32"/>
        </w:rPr>
        <w:t>工作计划制订</w:t>
      </w:r>
      <w:r w:rsidR="00B60C5A">
        <w:rPr>
          <w:rFonts w:ascii="仿宋" w:eastAsia="仿宋" w:hAnsi="仿宋" w:hint="eastAsia"/>
          <w:sz w:val="32"/>
          <w:szCs w:val="32"/>
        </w:rPr>
        <w:t>情况</w:t>
      </w:r>
      <w:r w:rsidR="00B60C5A" w:rsidRPr="00B60C5A">
        <w:rPr>
          <w:rFonts w:ascii="仿宋" w:eastAsia="仿宋" w:hAnsi="仿宋" w:hint="eastAsia"/>
          <w:sz w:val="32"/>
          <w:szCs w:val="32"/>
        </w:rPr>
        <w:t>和春季幼儿传染病预防</w:t>
      </w:r>
      <w:r w:rsidR="00B60C5A">
        <w:rPr>
          <w:rFonts w:ascii="仿宋" w:eastAsia="仿宋" w:hAnsi="仿宋" w:hint="eastAsia"/>
          <w:sz w:val="32"/>
          <w:szCs w:val="32"/>
        </w:rPr>
        <w:t>工作落实情况。</w:t>
      </w:r>
    </w:p>
    <w:p w:rsidR="004762FE" w:rsidRPr="00DB5570" w:rsidRDefault="004762FE" w:rsidP="00DD19DF">
      <w:pPr>
        <w:pStyle w:val="a6"/>
        <w:widowControl/>
        <w:numPr>
          <w:ilvl w:val="0"/>
          <w:numId w:val="1"/>
        </w:numPr>
        <w:adjustRightInd w:val="0"/>
        <w:spacing w:beforeLines="50" w:before="156" w:line="500" w:lineRule="exact"/>
        <w:ind w:firstLineChars="0"/>
        <w:jc w:val="left"/>
        <w:rPr>
          <w:rFonts w:ascii="黑体" w:eastAsia="黑体" w:hAnsi="黑体" w:cs="宋体"/>
          <w:sz w:val="32"/>
          <w:szCs w:val="32"/>
        </w:rPr>
      </w:pPr>
      <w:r w:rsidRPr="00DB5570">
        <w:rPr>
          <w:rFonts w:ascii="黑体" w:eastAsia="黑体" w:hAnsi="黑体" w:cs="宋体" w:hint="eastAsia"/>
          <w:sz w:val="32"/>
          <w:szCs w:val="32"/>
        </w:rPr>
        <w:t>督导方式</w:t>
      </w:r>
    </w:p>
    <w:p w:rsidR="00DD19DF" w:rsidRDefault="004762FE" w:rsidP="004762FE">
      <w:pPr>
        <w:spacing w:line="500" w:lineRule="exact"/>
        <w:ind w:firstLineChars="200" w:firstLine="640"/>
        <w:rPr>
          <w:rFonts w:ascii="仿宋" w:eastAsia="仿宋" w:hAnsi="仿宋" w:cs="宋体" w:hint="eastAsia"/>
          <w:sz w:val="32"/>
          <w:szCs w:val="32"/>
        </w:rPr>
      </w:pPr>
      <w:r w:rsidRPr="006E0F65">
        <w:rPr>
          <w:rFonts w:ascii="仿宋" w:eastAsia="仿宋" w:hAnsi="仿宋" w:cs="宋体" w:hint="eastAsia"/>
          <w:sz w:val="32"/>
          <w:szCs w:val="32"/>
        </w:rPr>
        <w:t>1</w:t>
      </w:r>
      <w:r>
        <w:rPr>
          <w:rFonts w:ascii="仿宋" w:eastAsia="仿宋" w:hAnsi="仿宋" w:cs="宋体" w:hint="eastAsia"/>
          <w:sz w:val="32"/>
          <w:szCs w:val="32"/>
        </w:rPr>
        <w:t>．</w:t>
      </w:r>
      <w:r w:rsidRPr="006E0F65">
        <w:rPr>
          <w:rFonts w:ascii="仿宋" w:eastAsia="仿宋" w:hAnsi="仿宋" w:cs="宋体" w:hint="eastAsia"/>
          <w:sz w:val="32"/>
          <w:szCs w:val="32"/>
        </w:rPr>
        <w:t>听取</w:t>
      </w:r>
      <w:r w:rsidR="00DD19DF">
        <w:rPr>
          <w:rFonts w:ascii="仿宋" w:eastAsia="仿宋" w:hAnsi="仿宋" w:cs="宋体" w:hint="eastAsia"/>
          <w:sz w:val="32"/>
          <w:szCs w:val="32"/>
        </w:rPr>
        <w:t>幼儿园园长对学期重点工作计划以及幼儿园</w:t>
      </w:r>
      <w:proofErr w:type="gramStart"/>
      <w:r w:rsidR="00DD19DF">
        <w:rPr>
          <w:rFonts w:ascii="仿宋" w:eastAsia="仿宋" w:hAnsi="仿宋" w:cs="宋体" w:hint="eastAsia"/>
          <w:sz w:val="32"/>
          <w:szCs w:val="32"/>
        </w:rPr>
        <w:t>园本教研</w:t>
      </w:r>
      <w:proofErr w:type="gramEnd"/>
      <w:r w:rsidR="00DD19DF">
        <w:rPr>
          <w:rFonts w:ascii="仿宋" w:eastAsia="仿宋" w:hAnsi="仿宋" w:cs="宋体" w:hint="eastAsia"/>
          <w:sz w:val="32"/>
          <w:szCs w:val="32"/>
        </w:rPr>
        <w:t>、班级课程实施预案等汇报</w:t>
      </w:r>
      <w:r w:rsidR="003C6E6A">
        <w:rPr>
          <w:rFonts w:ascii="仿宋" w:eastAsia="仿宋" w:hAnsi="仿宋" w:cs="宋体" w:hint="eastAsia"/>
          <w:sz w:val="32"/>
          <w:szCs w:val="32"/>
        </w:rPr>
        <w:t>；</w:t>
      </w:r>
    </w:p>
    <w:p w:rsidR="004762FE" w:rsidRPr="006E0F65" w:rsidRDefault="004762FE" w:rsidP="004762FE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6E0F65">
        <w:rPr>
          <w:rFonts w:ascii="仿宋" w:eastAsia="仿宋" w:hAnsi="仿宋" w:cs="宋体" w:hint="eastAsia"/>
          <w:sz w:val="32"/>
          <w:szCs w:val="32"/>
        </w:rPr>
        <w:t>2</w:t>
      </w:r>
      <w:r>
        <w:rPr>
          <w:rFonts w:ascii="仿宋" w:eastAsia="仿宋" w:hAnsi="仿宋" w:cs="宋体" w:hint="eastAsia"/>
          <w:sz w:val="32"/>
          <w:szCs w:val="32"/>
        </w:rPr>
        <w:t>．</w:t>
      </w:r>
      <w:r w:rsidR="00DD19DF">
        <w:rPr>
          <w:rFonts w:ascii="仿宋" w:eastAsia="仿宋" w:hAnsi="仿宋" w:cs="宋体" w:hint="eastAsia"/>
          <w:sz w:val="32"/>
          <w:szCs w:val="32"/>
        </w:rPr>
        <w:t>查阅幼儿园各类工作计划以及</w:t>
      </w:r>
      <w:proofErr w:type="gramStart"/>
      <w:r w:rsidR="00DD19DF">
        <w:rPr>
          <w:rFonts w:ascii="仿宋" w:eastAsia="仿宋" w:hAnsi="仿宋" w:cs="宋体" w:hint="eastAsia"/>
          <w:sz w:val="32"/>
          <w:szCs w:val="32"/>
        </w:rPr>
        <w:t>班级周</w:t>
      </w:r>
      <w:proofErr w:type="gramEnd"/>
      <w:r w:rsidR="00DD19DF">
        <w:rPr>
          <w:rFonts w:ascii="仿宋" w:eastAsia="仿宋" w:hAnsi="仿宋" w:cs="宋体" w:hint="eastAsia"/>
          <w:sz w:val="32"/>
          <w:szCs w:val="32"/>
        </w:rPr>
        <w:t>工作计划等材料</w:t>
      </w:r>
      <w:r w:rsidR="003C6E6A">
        <w:rPr>
          <w:rFonts w:ascii="仿宋" w:eastAsia="仿宋" w:hAnsi="仿宋" w:cs="宋体" w:hint="eastAsia"/>
          <w:sz w:val="32"/>
          <w:szCs w:val="32"/>
        </w:rPr>
        <w:t>；</w:t>
      </w:r>
    </w:p>
    <w:p w:rsidR="004762FE" w:rsidRPr="006E0F65" w:rsidRDefault="004762FE" w:rsidP="004762FE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6E0F65">
        <w:rPr>
          <w:rFonts w:ascii="仿宋" w:eastAsia="仿宋" w:hAnsi="仿宋" w:cs="宋体" w:hint="eastAsia"/>
          <w:sz w:val="32"/>
          <w:szCs w:val="32"/>
        </w:rPr>
        <w:t>3</w:t>
      </w:r>
      <w:r>
        <w:rPr>
          <w:rFonts w:ascii="仿宋" w:eastAsia="仿宋" w:hAnsi="仿宋" w:cs="宋体" w:hint="eastAsia"/>
          <w:sz w:val="32"/>
          <w:szCs w:val="32"/>
        </w:rPr>
        <w:t>．</w:t>
      </w:r>
      <w:r w:rsidR="0030057E">
        <w:rPr>
          <w:rFonts w:ascii="仿宋" w:eastAsia="仿宋" w:hAnsi="仿宋" w:cs="宋体" w:hint="eastAsia"/>
          <w:sz w:val="32"/>
          <w:szCs w:val="32"/>
        </w:rPr>
        <w:t>实地</w:t>
      </w:r>
      <w:r w:rsidR="0005415C">
        <w:rPr>
          <w:rFonts w:ascii="仿宋" w:eastAsia="仿宋" w:hAnsi="仿宋" w:cs="宋体" w:hint="eastAsia"/>
          <w:sz w:val="32"/>
          <w:szCs w:val="32"/>
        </w:rPr>
        <w:t>查看</w:t>
      </w:r>
      <w:r w:rsidR="00DD19DF">
        <w:rPr>
          <w:rFonts w:ascii="仿宋" w:eastAsia="仿宋" w:hAnsi="仿宋" w:cs="宋体" w:hint="eastAsia"/>
          <w:sz w:val="32"/>
          <w:szCs w:val="32"/>
        </w:rPr>
        <w:t>幼儿园对春季幼儿传染病预防</w:t>
      </w:r>
      <w:r w:rsidR="0030057E">
        <w:rPr>
          <w:rFonts w:ascii="仿宋" w:eastAsia="仿宋" w:hAnsi="仿宋" w:cs="宋体" w:hint="eastAsia"/>
          <w:sz w:val="32"/>
          <w:szCs w:val="32"/>
        </w:rPr>
        <w:t>落实情况</w:t>
      </w:r>
      <w:r w:rsidR="003C6E6A">
        <w:rPr>
          <w:rFonts w:ascii="仿宋" w:eastAsia="仿宋" w:hAnsi="仿宋" w:cs="宋体" w:hint="eastAsia"/>
          <w:sz w:val="32"/>
          <w:szCs w:val="32"/>
        </w:rPr>
        <w:t>；</w:t>
      </w:r>
    </w:p>
    <w:p w:rsidR="004762FE" w:rsidRPr="006E0F65" w:rsidRDefault="004762FE" w:rsidP="004762FE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6E0F65">
        <w:rPr>
          <w:rFonts w:ascii="仿宋" w:eastAsia="仿宋" w:hAnsi="仿宋" w:cs="宋体" w:hint="eastAsia"/>
          <w:sz w:val="32"/>
          <w:szCs w:val="32"/>
        </w:rPr>
        <w:t>4</w:t>
      </w:r>
      <w:r>
        <w:rPr>
          <w:rFonts w:ascii="仿宋" w:eastAsia="仿宋" w:hAnsi="仿宋" w:cs="宋体" w:hint="eastAsia"/>
          <w:sz w:val="32"/>
          <w:szCs w:val="32"/>
        </w:rPr>
        <w:t>．</w:t>
      </w:r>
      <w:r w:rsidR="00D04F8F">
        <w:rPr>
          <w:rFonts w:ascii="仿宋" w:eastAsia="仿宋" w:hAnsi="仿宋" w:cs="宋体" w:hint="eastAsia"/>
          <w:sz w:val="32"/>
          <w:szCs w:val="32"/>
        </w:rPr>
        <w:t>访谈</w:t>
      </w:r>
      <w:r w:rsidR="00DD19DF">
        <w:rPr>
          <w:rFonts w:ascii="仿宋" w:eastAsia="仿宋" w:hAnsi="仿宋" w:cs="宋体" w:hint="eastAsia"/>
          <w:sz w:val="32"/>
          <w:szCs w:val="32"/>
        </w:rPr>
        <w:t>教师与保健医生</w:t>
      </w:r>
      <w:r w:rsidR="00D04F8F">
        <w:rPr>
          <w:rFonts w:ascii="仿宋" w:eastAsia="仿宋" w:hAnsi="仿宋" w:cs="宋体" w:hint="eastAsia"/>
          <w:sz w:val="32"/>
          <w:szCs w:val="32"/>
        </w:rPr>
        <w:t>。</w:t>
      </w:r>
    </w:p>
    <w:p w:rsidR="004762FE" w:rsidRPr="00DB5570" w:rsidRDefault="004762FE" w:rsidP="00DD19DF">
      <w:pPr>
        <w:pStyle w:val="a6"/>
        <w:widowControl/>
        <w:numPr>
          <w:ilvl w:val="0"/>
          <w:numId w:val="1"/>
        </w:numPr>
        <w:adjustRightInd w:val="0"/>
        <w:spacing w:beforeLines="50" w:before="156" w:line="500" w:lineRule="exact"/>
        <w:ind w:firstLineChars="0"/>
        <w:jc w:val="left"/>
        <w:rPr>
          <w:rFonts w:ascii="黑体" w:eastAsia="黑体" w:hAnsi="黑体" w:cs="宋体"/>
          <w:sz w:val="32"/>
          <w:szCs w:val="32"/>
        </w:rPr>
      </w:pPr>
      <w:r w:rsidRPr="00DB5570">
        <w:rPr>
          <w:rFonts w:ascii="黑体" w:eastAsia="黑体" w:hAnsi="黑体" w:cs="宋体" w:hint="eastAsia"/>
          <w:sz w:val="32"/>
          <w:szCs w:val="32"/>
        </w:rPr>
        <w:t>督导程序</w:t>
      </w:r>
    </w:p>
    <w:p w:rsidR="003D6949" w:rsidRPr="003D6949" w:rsidRDefault="003D6949" w:rsidP="003D6949">
      <w:pPr>
        <w:spacing w:line="500" w:lineRule="exact"/>
        <w:ind w:leftChars="100" w:left="210" w:firstLineChars="200" w:firstLine="640"/>
        <w:rPr>
          <w:rFonts w:ascii="仿宋" w:eastAsia="仿宋" w:hAnsi="仿宋" w:cs="宋体"/>
          <w:sz w:val="32"/>
          <w:szCs w:val="32"/>
        </w:rPr>
      </w:pPr>
      <w:r w:rsidRPr="003D6949">
        <w:rPr>
          <w:rFonts w:ascii="仿宋" w:eastAsia="仿宋" w:hAnsi="仿宋" w:cs="宋体" w:hint="eastAsia"/>
          <w:sz w:val="32"/>
          <w:szCs w:val="32"/>
        </w:rPr>
        <w:t>1.</w:t>
      </w:r>
      <w:r w:rsidR="003C6E6A">
        <w:rPr>
          <w:rFonts w:ascii="仿宋" w:eastAsia="仿宋" w:hAnsi="仿宋" w:cs="宋体" w:hint="eastAsia"/>
          <w:sz w:val="32"/>
          <w:szCs w:val="32"/>
        </w:rPr>
        <w:t>制定督导方案，于督导前送达被督导幼儿园</w:t>
      </w:r>
      <w:r w:rsidRPr="003D6949">
        <w:rPr>
          <w:rFonts w:ascii="仿宋" w:eastAsia="仿宋" w:hAnsi="仿宋" w:cs="宋体" w:hint="eastAsia"/>
          <w:sz w:val="32"/>
          <w:szCs w:val="32"/>
        </w:rPr>
        <w:t>；</w:t>
      </w:r>
    </w:p>
    <w:p w:rsidR="003C6E6A" w:rsidRDefault="003D6949" w:rsidP="003D6949">
      <w:pPr>
        <w:spacing w:line="500" w:lineRule="exact"/>
        <w:ind w:leftChars="100" w:left="210" w:firstLineChars="200" w:firstLine="640"/>
        <w:rPr>
          <w:rFonts w:ascii="仿宋" w:eastAsia="仿宋" w:hAnsi="仿宋" w:cs="宋体" w:hint="eastAsia"/>
          <w:sz w:val="32"/>
          <w:szCs w:val="32"/>
        </w:rPr>
      </w:pPr>
      <w:r w:rsidRPr="003D6949">
        <w:rPr>
          <w:rFonts w:ascii="仿宋" w:eastAsia="仿宋" w:hAnsi="仿宋" w:cs="宋体" w:hint="eastAsia"/>
          <w:sz w:val="32"/>
          <w:szCs w:val="32"/>
        </w:rPr>
        <w:t>2.</w:t>
      </w:r>
      <w:r w:rsidR="003C6E6A">
        <w:rPr>
          <w:rFonts w:ascii="仿宋" w:eastAsia="仿宋" w:hAnsi="仿宋" w:cs="宋体" w:hint="eastAsia"/>
          <w:sz w:val="32"/>
          <w:szCs w:val="32"/>
        </w:rPr>
        <w:t>挂牌督学进幼儿园进行专题督导并及时反馈</w:t>
      </w:r>
      <w:r w:rsidR="003C6E6A" w:rsidRPr="003D6949">
        <w:rPr>
          <w:rFonts w:ascii="仿宋" w:eastAsia="仿宋" w:hAnsi="仿宋" w:cs="宋体" w:hint="eastAsia"/>
          <w:sz w:val="32"/>
          <w:szCs w:val="32"/>
        </w:rPr>
        <w:t>督导情况</w:t>
      </w:r>
      <w:r w:rsidR="003C6E6A">
        <w:rPr>
          <w:rFonts w:ascii="仿宋" w:eastAsia="仿宋" w:hAnsi="仿宋" w:cs="宋体" w:hint="eastAsia"/>
          <w:sz w:val="32"/>
          <w:szCs w:val="32"/>
        </w:rPr>
        <w:t>；</w:t>
      </w:r>
    </w:p>
    <w:p w:rsidR="003D6949" w:rsidRDefault="003C6E6A" w:rsidP="00B1148A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D6949">
        <w:rPr>
          <w:rFonts w:ascii="仿宋" w:eastAsia="仿宋" w:hAnsi="仿宋" w:cs="宋体" w:hint="eastAsia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z w:val="32"/>
          <w:szCs w:val="32"/>
        </w:rPr>
        <w:t>3</w:t>
      </w:r>
      <w:r w:rsidR="003D6949" w:rsidRPr="003D6949">
        <w:rPr>
          <w:rFonts w:ascii="仿宋" w:eastAsia="仿宋" w:hAnsi="仿宋" w:cs="宋体" w:hint="eastAsia"/>
          <w:sz w:val="32"/>
          <w:szCs w:val="32"/>
        </w:rPr>
        <w:t>.</w:t>
      </w:r>
      <w:r w:rsidR="00B1148A">
        <w:rPr>
          <w:rFonts w:ascii="仿宋" w:eastAsia="仿宋" w:hAnsi="仿宋" w:cs="宋体" w:hint="eastAsia"/>
          <w:sz w:val="32"/>
          <w:szCs w:val="32"/>
        </w:rPr>
        <w:t>跟踪了解幼儿园</w:t>
      </w:r>
      <w:r w:rsidR="003D6949" w:rsidRPr="003D6949">
        <w:rPr>
          <w:rFonts w:ascii="仿宋" w:eastAsia="仿宋" w:hAnsi="仿宋" w:cs="宋体" w:hint="eastAsia"/>
          <w:sz w:val="32"/>
          <w:szCs w:val="32"/>
        </w:rPr>
        <w:t>整改落实情况。</w:t>
      </w:r>
      <w:bookmarkStart w:id="0" w:name="_GoBack"/>
      <w:bookmarkEnd w:id="0"/>
    </w:p>
    <w:p w:rsidR="003C6E6A" w:rsidRDefault="003C6E6A" w:rsidP="00CF7776">
      <w:pPr>
        <w:spacing w:line="500" w:lineRule="exact"/>
        <w:ind w:firstLineChars="1450" w:firstLine="4640"/>
        <w:rPr>
          <w:rFonts w:ascii="仿宋" w:eastAsia="仿宋" w:hAnsi="仿宋" w:cs="宋体" w:hint="eastAsia"/>
          <w:sz w:val="32"/>
          <w:szCs w:val="32"/>
        </w:rPr>
      </w:pPr>
    </w:p>
    <w:p w:rsidR="00CF7776" w:rsidRDefault="00CF7776" w:rsidP="00CF7776">
      <w:pPr>
        <w:spacing w:line="500" w:lineRule="exact"/>
        <w:ind w:firstLineChars="1450" w:firstLine="4640"/>
        <w:rPr>
          <w:rFonts w:ascii="仿宋" w:eastAsia="仿宋" w:hAnsi="仿宋" w:cs="宋体"/>
          <w:sz w:val="32"/>
          <w:szCs w:val="32"/>
        </w:rPr>
      </w:pPr>
      <w:r w:rsidRPr="00CF7776">
        <w:rPr>
          <w:rFonts w:ascii="仿宋" w:eastAsia="仿宋" w:hAnsi="仿宋" w:cs="宋体" w:hint="eastAsia"/>
          <w:sz w:val="32"/>
          <w:szCs w:val="32"/>
        </w:rPr>
        <w:t>通州区责任督学管理中心</w:t>
      </w:r>
    </w:p>
    <w:p w:rsidR="00CF7776" w:rsidRPr="003D6949" w:rsidRDefault="00CF7776" w:rsidP="00CF7776">
      <w:pPr>
        <w:spacing w:line="500" w:lineRule="exact"/>
        <w:ind w:firstLineChars="1650" w:firstLine="528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>202</w:t>
      </w:r>
      <w:r w:rsidR="006A2B7B">
        <w:rPr>
          <w:rFonts w:ascii="仿宋" w:eastAsia="仿宋" w:hAnsi="仿宋" w:cs="宋体" w:hint="eastAsia"/>
          <w:sz w:val="32"/>
          <w:szCs w:val="32"/>
        </w:rPr>
        <w:t>2</w:t>
      </w:r>
      <w:r>
        <w:rPr>
          <w:rFonts w:ascii="仿宋" w:eastAsia="仿宋" w:hAnsi="仿宋" w:cs="宋体"/>
          <w:sz w:val="32"/>
          <w:szCs w:val="32"/>
        </w:rPr>
        <w:t>年</w:t>
      </w:r>
      <w:r w:rsidR="006A2B7B">
        <w:rPr>
          <w:rFonts w:ascii="仿宋" w:eastAsia="仿宋" w:hAnsi="仿宋" w:cs="宋体" w:hint="eastAsia"/>
          <w:sz w:val="32"/>
          <w:szCs w:val="32"/>
        </w:rPr>
        <w:t>2</w:t>
      </w:r>
      <w:r>
        <w:rPr>
          <w:rFonts w:ascii="仿宋" w:eastAsia="仿宋" w:hAnsi="仿宋" w:cs="宋体"/>
          <w:sz w:val="32"/>
          <w:szCs w:val="32"/>
        </w:rPr>
        <w:t>月2</w:t>
      </w:r>
      <w:r w:rsidR="00D04F8F">
        <w:rPr>
          <w:rFonts w:ascii="仿宋" w:eastAsia="仿宋" w:hAnsi="仿宋" w:cs="宋体" w:hint="eastAsia"/>
          <w:sz w:val="32"/>
          <w:szCs w:val="32"/>
        </w:rPr>
        <w:t>3</w:t>
      </w:r>
      <w:r>
        <w:rPr>
          <w:rFonts w:ascii="仿宋" w:eastAsia="仿宋" w:hAnsi="仿宋" w:cs="宋体"/>
          <w:sz w:val="32"/>
          <w:szCs w:val="32"/>
        </w:rPr>
        <w:t>日</w:t>
      </w:r>
    </w:p>
    <w:p w:rsidR="00CF7776" w:rsidRDefault="00CF7776" w:rsidP="004762FE">
      <w:pPr>
        <w:spacing w:line="500" w:lineRule="exact"/>
        <w:rPr>
          <w:rFonts w:ascii="仿宋" w:eastAsia="仿宋" w:hAnsi="仿宋" w:cs="宋体"/>
          <w:b/>
          <w:bCs/>
          <w:sz w:val="32"/>
          <w:szCs w:val="32"/>
        </w:rPr>
      </w:pPr>
    </w:p>
    <w:p w:rsidR="00131FCF" w:rsidRDefault="004762FE" w:rsidP="004762FE">
      <w:pPr>
        <w:spacing w:line="500" w:lineRule="exact"/>
        <w:rPr>
          <w:rFonts w:ascii="仿宋" w:eastAsia="仿宋" w:hAnsi="仿宋" w:cs="宋体"/>
          <w:b/>
          <w:bCs/>
          <w:sz w:val="32"/>
          <w:szCs w:val="32"/>
        </w:rPr>
      </w:pPr>
      <w:r w:rsidRPr="006E0F65">
        <w:rPr>
          <w:rFonts w:ascii="仿宋" w:eastAsia="仿宋" w:hAnsi="仿宋" w:cs="宋体" w:hint="eastAsia"/>
          <w:b/>
          <w:bCs/>
          <w:sz w:val="32"/>
          <w:szCs w:val="32"/>
        </w:rPr>
        <w:t>附件：</w:t>
      </w:r>
    </w:p>
    <w:p w:rsidR="00F771AC" w:rsidRDefault="004762FE" w:rsidP="00F771AC">
      <w:pPr>
        <w:spacing w:line="500" w:lineRule="exact"/>
        <w:rPr>
          <w:rFonts w:ascii="仿宋" w:eastAsia="仿宋" w:hAnsi="仿宋" w:hint="eastAsia"/>
          <w:sz w:val="32"/>
          <w:szCs w:val="32"/>
        </w:rPr>
      </w:pPr>
      <w:r w:rsidRPr="006E0F65">
        <w:rPr>
          <w:rFonts w:ascii="仿宋" w:eastAsia="仿宋" w:hAnsi="仿宋" w:cs="宋体" w:hint="eastAsia"/>
          <w:sz w:val="32"/>
          <w:szCs w:val="32"/>
        </w:rPr>
        <w:t>1.</w:t>
      </w:r>
      <w:r w:rsidR="00131FCF" w:rsidRPr="00131FCF">
        <w:rPr>
          <w:rFonts w:ascii="仿宋" w:eastAsia="仿宋" w:hAnsi="仿宋" w:hint="eastAsia"/>
          <w:sz w:val="32"/>
          <w:szCs w:val="32"/>
        </w:rPr>
        <w:t xml:space="preserve"> </w:t>
      </w:r>
      <w:r w:rsidR="00F771AC" w:rsidRPr="00F771AC">
        <w:rPr>
          <w:rFonts w:ascii="仿宋" w:eastAsia="仿宋" w:hAnsi="仿宋" w:hint="eastAsia"/>
          <w:sz w:val="32"/>
          <w:szCs w:val="32"/>
        </w:rPr>
        <w:t>幼儿园学期工作计划制订和春季传染病预防督导记录表</w:t>
      </w:r>
      <w:r w:rsidR="00F771AC">
        <w:rPr>
          <w:rFonts w:ascii="仿宋" w:eastAsia="仿宋" w:hAnsi="仿宋" w:hint="eastAsia"/>
          <w:sz w:val="32"/>
          <w:szCs w:val="32"/>
        </w:rPr>
        <w:t>；</w:t>
      </w:r>
    </w:p>
    <w:p w:rsidR="004762FE" w:rsidRPr="005B259E" w:rsidRDefault="00EA5FAA" w:rsidP="00F771AC">
      <w:pPr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5B259E" w:rsidRPr="005B259E">
        <w:rPr>
          <w:rFonts w:ascii="仿宋" w:eastAsia="仿宋" w:hAnsi="仿宋" w:hint="eastAsia"/>
          <w:sz w:val="32"/>
          <w:szCs w:val="32"/>
        </w:rPr>
        <w:t>. 通州区责任督学月度挂牌督导意见反馈表</w:t>
      </w:r>
      <w:r w:rsidR="00F771AC">
        <w:rPr>
          <w:rFonts w:ascii="仿宋" w:eastAsia="仿宋" w:hAnsi="仿宋" w:hint="eastAsia"/>
          <w:sz w:val="32"/>
          <w:szCs w:val="32"/>
        </w:rPr>
        <w:t>。</w:t>
      </w:r>
    </w:p>
    <w:p w:rsidR="004762FE" w:rsidRPr="005B259E" w:rsidRDefault="004762FE" w:rsidP="005B259E">
      <w:pPr>
        <w:widowControl/>
        <w:spacing w:line="500" w:lineRule="exact"/>
        <w:jc w:val="left"/>
        <w:rPr>
          <w:rFonts w:ascii="仿宋" w:eastAsia="仿宋" w:hAnsi="仿宋"/>
          <w:sz w:val="32"/>
          <w:szCs w:val="32"/>
        </w:rPr>
      </w:pPr>
    </w:p>
    <w:p w:rsidR="004762FE" w:rsidRPr="00EA5FAA" w:rsidRDefault="004762FE" w:rsidP="004762FE">
      <w:pPr>
        <w:widowControl/>
        <w:spacing w:line="440" w:lineRule="exact"/>
        <w:ind w:firstLineChars="500" w:firstLine="1400"/>
        <w:jc w:val="left"/>
        <w:rPr>
          <w:rFonts w:ascii="仿宋" w:eastAsia="仿宋" w:hAnsi="仿宋" w:cs="宋体"/>
          <w:sz w:val="28"/>
          <w:szCs w:val="28"/>
        </w:rPr>
      </w:pPr>
    </w:p>
    <w:p w:rsidR="004762FE" w:rsidRDefault="004762FE" w:rsidP="004762FE">
      <w:pPr>
        <w:widowControl/>
        <w:spacing w:line="440" w:lineRule="exact"/>
        <w:ind w:firstLineChars="500" w:firstLine="1400"/>
        <w:jc w:val="left"/>
        <w:rPr>
          <w:rFonts w:ascii="仿宋" w:eastAsia="仿宋" w:hAnsi="仿宋" w:cs="宋体"/>
          <w:sz w:val="28"/>
          <w:szCs w:val="28"/>
        </w:rPr>
      </w:pPr>
    </w:p>
    <w:p w:rsidR="004762FE" w:rsidRPr="005B259E" w:rsidRDefault="004762FE" w:rsidP="004762FE">
      <w:pPr>
        <w:widowControl/>
        <w:spacing w:line="440" w:lineRule="exact"/>
        <w:ind w:firstLineChars="500" w:firstLine="1400"/>
        <w:jc w:val="left"/>
        <w:rPr>
          <w:rFonts w:ascii="仿宋" w:eastAsia="仿宋" w:hAnsi="仿宋" w:cs="宋体"/>
          <w:sz w:val="28"/>
          <w:szCs w:val="28"/>
        </w:rPr>
      </w:pPr>
    </w:p>
    <w:p w:rsidR="004762FE" w:rsidRDefault="004762FE" w:rsidP="004762FE">
      <w:pPr>
        <w:widowControl/>
        <w:spacing w:line="440" w:lineRule="exact"/>
        <w:ind w:firstLineChars="500" w:firstLine="1400"/>
        <w:jc w:val="left"/>
        <w:rPr>
          <w:rFonts w:ascii="仿宋" w:eastAsia="仿宋" w:hAnsi="仿宋" w:cs="宋体"/>
          <w:sz w:val="28"/>
          <w:szCs w:val="28"/>
        </w:rPr>
      </w:pPr>
    </w:p>
    <w:p w:rsidR="004762FE" w:rsidRPr="0087795D" w:rsidRDefault="004762FE" w:rsidP="004762FE">
      <w:pPr>
        <w:spacing w:line="460" w:lineRule="exac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4762FE" w:rsidRDefault="004762FE" w:rsidP="004762FE">
      <w:pPr>
        <w:spacing w:line="460" w:lineRule="exac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4762FE" w:rsidRDefault="004762FE" w:rsidP="004762FE">
      <w:pPr>
        <w:spacing w:line="46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:rsidR="004762FE" w:rsidRDefault="004762FE" w:rsidP="004762FE">
      <w:pPr>
        <w:spacing w:line="46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:rsidR="004762FE" w:rsidRPr="003D6949" w:rsidRDefault="004762FE" w:rsidP="004762FE">
      <w:pPr>
        <w:spacing w:line="46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:rsidR="004762FE" w:rsidRDefault="004762FE" w:rsidP="004762FE">
      <w:pPr>
        <w:spacing w:line="46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:rsidR="004762FE" w:rsidRDefault="004762FE" w:rsidP="004762FE">
      <w:pPr>
        <w:spacing w:line="46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:rsidR="004762FE" w:rsidRDefault="004762FE" w:rsidP="004762FE">
      <w:pPr>
        <w:spacing w:line="46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:rsidR="004762FE" w:rsidRDefault="004762FE" w:rsidP="004762FE">
      <w:pPr>
        <w:spacing w:line="46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:rsidR="00C34755" w:rsidRDefault="00C34755"/>
    <w:p w:rsidR="00C15EDB" w:rsidRDefault="00C15EDB"/>
    <w:p w:rsidR="00C15EDB" w:rsidRDefault="00C15EDB"/>
    <w:p w:rsidR="0087795D" w:rsidRDefault="0087795D" w:rsidP="002B4DCD">
      <w:pPr>
        <w:spacing w:line="500" w:lineRule="exact"/>
        <w:ind w:firstLineChars="500" w:firstLine="2200"/>
        <w:rPr>
          <w:rFonts w:ascii="方正小标宋_GBK" w:eastAsia="方正小标宋_GBK" w:hAnsi="黑体" w:cs="黑体"/>
          <w:bCs/>
          <w:sz w:val="44"/>
          <w:szCs w:val="44"/>
        </w:rPr>
      </w:pPr>
    </w:p>
    <w:p w:rsidR="0087795D" w:rsidRDefault="0087795D" w:rsidP="002B4DCD">
      <w:pPr>
        <w:spacing w:line="500" w:lineRule="exact"/>
        <w:ind w:firstLineChars="500" w:firstLine="2200"/>
        <w:rPr>
          <w:rFonts w:ascii="方正小标宋_GBK" w:eastAsia="方正小标宋_GBK" w:hAnsi="黑体" w:cs="黑体"/>
          <w:bCs/>
          <w:sz w:val="44"/>
          <w:szCs w:val="44"/>
        </w:rPr>
      </w:pPr>
    </w:p>
    <w:p w:rsidR="0087795D" w:rsidRDefault="0087795D" w:rsidP="002B4DCD">
      <w:pPr>
        <w:spacing w:line="500" w:lineRule="exact"/>
        <w:ind w:firstLineChars="500" w:firstLine="2200"/>
        <w:rPr>
          <w:rFonts w:ascii="方正小标宋_GBK" w:eastAsia="方正小标宋_GBK" w:hAnsi="黑体" w:cs="黑体"/>
          <w:bCs/>
          <w:sz w:val="44"/>
          <w:szCs w:val="44"/>
        </w:rPr>
      </w:pPr>
    </w:p>
    <w:p w:rsidR="003D6949" w:rsidRDefault="003D6949" w:rsidP="002B4DCD">
      <w:pPr>
        <w:spacing w:line="500" w:lineRule="exact"/>
        <w:ind w:firstLineChars="500" w:firstLine="2200"/>
        <w:rPr>
          <w:rFonts w:ascii="方正小标宋_GBK" w:eastAsia="方正小标宋_GBK" w:hAnsi="黑体" w:cs="黑体"/>
          <w:bCs/>
          <w:sz w:val="44"/>
          <w:szCs w:val="44"/>
        </w:rPr>
      </w:pPr>
    </w:p>
    <w:p w:rsidR="00EA5FAA" w:rsidRDefault="00EA5FAA" w:rsidP="00394FAD">
      <w:pPr>
        <w:spacing w:line="46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:rsidR="00EA5FAA" w:rsidRDefault="00EA5FAA" w:rsidP="00394FAD">
      <w:pPr>
        <w:spacing w:line="46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:rsidR="00394FAD" w:rsidRPr="006E0F65" w:rsidRDefault="00394FAD" w:rsidP="00394FAD">
      <w:pPr>
        <w:spacing w:line="46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 w:rsidRPr="006E0F65">
        <w:rPr>
          <w:rFonts w:ascii="宋体" w:hAnsi="宋体" w:cs="宋体" w:hint="eastAsia"/>
          <w:color w:val="000000"/>
          <w:kern w:val="0"/>
          <w:sz w:val="32"/>
          <w:szCs w:val="32"/>
        </w:rPr>
        <w:lastRenderedPageBreak/>
        <w:t>附件1：</w:t>
      </w:r>
    </w:p>
    <w:p w:rsidR="00F771AC" w:rsidRDefault="00F771AC" w:rsidP="00F771AC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幼儿园学期工作计划制订和春季传染病预防</w:t>
      </w:r>
    </w:p>
    <w:p w:rsidR="00F771AC" w:rsidRPr="00174FA5" w:rsidRDefault="00F771AC" w:rsidP="00F771AC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督导记录表</w:t>
      </w:r>
    </w:p>
    <w:p w:rsidR="00F771AC" w:rsidRDefault="00F771AC" w:rsidP="00F771AC">
      <w:pPr>
        <w:spacing w:line="360" w:lineRule="auto"/>
        <w:ind w:firstLineChars="200" w:firstLine="482"/>
        <w:jc w:val="righ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 xml:space="preserve">通州区 </w:t>
      </w:r>
      <w:r w:rsidRPr="001B5D27">
        <w:rPr>
          <w:rFonts w:ascii="宋体" w:hAnsi="宋体" w:hint="eastAsia"/>
          <w:b/>
          <w:bCs/>
          <w:sz w:val="24"/>
          <w:szCs w:val="24"/>
          <w:u w:val="single"/>
        </w:rPr>
        <w:t xml:space="preserve">       </w:t>
      </w:r>
      <w:r>
        <w:rPr>
          <w:rFonts w:ascii="宋体" w:hAnsi="宋体" w:hint="eastAsia"/>
          <w:b/>
          <w:bCs/>
          <w:sz w:val="24"/>
          <w:szCs w:val="24"/>
          <w:u w:val="single"/>
        </w:rPr>
        <w:t xml:space="preserve">   </w:t>
      </w:r>
      <w:r>
        <w:rPr>
          <w:rFonts w:ascii="宋体" w:hAnsi="宋体" w:hint="eastAsia"/>
          <w:b/>
          <w:bCs/>
          <w:sz w:val="24"/>
          <w:szCs w:val="24"/>
        </w:rPr>
        <w:t>幼儿园</w:t>
      </w:r>
    </w:p>
    <w:tbl>
      <w:tblPr>
        <w:tblStyle w:val="a7"/>
        <w:tblW w:w="10225" w:type="dxa"/>
        <w:jc w:val="center"/>
        <w:tblInd w:w="397" w:type="dxa"/>
        <w:tblLook w:val="04A0" w:firstRow="1" w:lastRow="0" w:firstColumn="1" w:lastColumn="0" w:noHBand="0" w:noVBand="1"/>
      </w:tblPr>
      <w:tblGrid>
        <w:gridCol w:w="743"/>
        <w:gridCol w:w="708"/>
        <w:gridCol w:w="560"/>
        <w:gridCol w:w="6473"/>
        <w:gridCol w:w="1268"/>
        <w:gridCol w:w="473"/>
      </w:tblGrid>
      <w:tr w:rsidR="00F771AC" w:rsidTr="00C62D71">
        <w:trPr>
          <w:trHeight w:hRule="exact" w:val="814"/>
          <w:jc w:val="center"/>
        </w:trPr>
        <w:tc>
          <w:tcPr>
            <w:tcW w:w="743" w:type="dxa"/>
            <w:vAlign w:val="center"/>
          </w:tcPr>
          <w:p w:rsidR="00F771AC" w:rsidRDefault="00F771AC" w:rsidP="00C62D71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检查</w:t>
            </w:r>
          </w:p>
          <w:p w:rsidR="00F771AC" w:rsidRDefault="00F771AC" w:rsidP="00C62D71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类目</w:t>
            </w:r>
          </w:p>
        </w:tc>
        <w:tc>
          <w:tcPr>
            <w:tcW w:w="708" w:type="dxa"/>
            <w:vAlign w:val="center"/>
          </w:tcPr>
          <w:p w:rsidR="00F771AC" w:rsidRDefault="00F771AC" w:rsidP="00C62D71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 目</w:t>
            </w:r>
          </w:p>
        </w:tc>
        <w:tc>
          <w:tcPr>
            <w:tcW w:w="560" w:type="dxa"/>
            <w:vAlign w:val="center"/>
          </w:tcPr>
          <w:p w:rsidR="00F771AC" w:rsidRDefault="00F771AC" w:rsidP="00C62D71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6473" w:type="dxa"/>
            <w:vAlign w:val="center"/>
          </w:tcPr>
          <w:p w:rsidR="00F771AC" w:rsidRDefault="00F771AC" w:rsidP="00C62D71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督 导 内 容</w:t>
            </w:r>
          </w:p>
        </w:tc>
        <w:tc>
          <w:tcPr>
            <w:tcW w:w="1268" w:type="dxa"/>
            <w:vAlign w:val="center"/>
          </w:tcPr>
          <w:p w:rsidR="00F771AC" w:rsidRDefault="00F771AC" w:rsidP="00C62D71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结果</w:t>
            </w:r>
          </w:p>
          <w:p w:rsidR="00F771AC" w:rsidRDefault="00F771AC" w:rsidP="00C62D71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记录</w:t>
            </w:r>
          </w:p>
        </w:tc>
        <w:tc>
          <w:tcPr>
            <w:tcW w:w="473" w:type="dxa"/>
            <w:vAlign w:val="center"/>
          </w:tcPr>
          <w:p w:rsidR="00F771AC" w:rsidRDefault="00F771AC" w:rsidP="00C62D71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备 注</w:t>
            </w:r>
          </w:p>
        </w:tc>
      </w:tr>
      <w:tr w:rsidR="00F771AC" w:rsidTr="00C62D71">
        <w:trPr>
          <w:trHeight w:hRule="exact" w:val="907"/>
          <w:jc w:val="center"/>
        </w:trPr>
        <w:tc>
          <w:tcPr>
            <w:tcW w:w="743" w:type="dxa"/>
            <w:vMerge w:val="restart"/>
            <w:vAlign w:val="center"/>
          </w:tcPr>
          <w:p w:rsidR="00F771AC" w:rsidRDefault="00F771AC" w:rsidP="00C62D71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计划</w:t>
            </w:r>
          </w:p>
          <w:p w:rsidR="00F771AC" w:rsidRDefault="00F771AC" w:rsidP="00C62D71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制定</w:t>
            </w:r>
          </w:p>
        </w:tc>
        <w:tc>
          <w:tcPr>
            <w:tcW w:w="708" w:type="dxa"/>
            <w:vMerge w:val="restart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园</w:t>
            </w:r>
            <w:proofErr w:type="gramStart"/>
            <w:r>
              <w:rPr>
                <w:rFonts w:ascii="宋体" w:hAnsi="宋体" w:hint="eastAsia"/>
                <w:b/>
                <w:bCs/>
                <w:sz w:val="24"/>
              </w:rPr>
              <w:t>务</w:t>
            </w:r>
            <w:proofErr w:type="gramEnd"/>
            <w:r>
              <w:rPr>
                <w:rFonts w:ascii="宋体" w:hAnsi="宋体" w:hint="eastAsia"/>
                <w:b/>
                <w:bCs/>
                <w:sz w:val="24"/>
              </w:rPr>
              <w:t>计划</w:t>
            </w:r>
          </w:p>
        </w:tc>
        <w:tc>
          <w:tcPr>
            <w:tcW w:w="560" w:type="dxa"/>
            <w:vAlign w:val="center"/>
          </w:tcPr>
          <w:p w:rsidR="00F771AC" w:rsidRDefault="00F771AC" w:rsidP="00C62D71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6473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指导思想有时代特点，符合当下教育方针，无照搬抄袭现象。</w:t>
            </w:r>
          </w:p>
        </w:tc>
        <w:tc>
          <w:tcPr>
            <w:tcW w:w="1268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F771AC" w:rsidTr="00C62D71">
        <w:trPr>
          <w:trHeight w:hRule="exact" w:val="1244"/>
          <w:jc w:val="center"/>
        </w:trPr>
        <w:tc>
          <w:tcPr>
            <w:tcW w:w="743" w:type="dxa"/>
            <w:vMerge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560" w:type="dxa"/>
            <w:vAlign w:val="center"/>
          </w:tcPr>
          <w:p w:rsidR="00F771AC" w:rsidRDefault="00F771AC" w:rsidP="00C62D71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6473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工作目标明确，内容涵盖党建、师德建设、安全防护、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园本教研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、教师专业成长、家园共育、卫生保健、保育后勤等方面。</w:t>
            </w:r>
          </w:p>
        </w:tc>
        <w:tc>
          <w:tcPr>
            <w:tcW w:w="1268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F771AC" w:rsidTr="00C62D71">
        <w:trPr>
          <w:trHeight w:hRule="exact" w:val="1151"/>
          <w:jc w:val="center"/>
        </w:trPr>
        <w:tc>
          <w:tcPr>
            <w:tcW w:w="743" w:type="dxa"/>
            <w:vMerge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560" w:type="dxa"/>
            <w:vAlign w:val="center"/>
          </w:tcPr>
          <w:p w:rsidR="00F771AC" w:rsidRDefault="00F771AC" w:rsidP="00C62D71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6473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学期计划制定从本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园实际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出发，并能呼应幼儿园“十四五”规划。工作措施得力，每月具体工作安排合理有序，操作性强。</w:t>
            </w:r>
          </w:p>
        </w:tc>
        <w:tc>
          <w:tcPr>
            <w:tcW w:w="1268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F771AC" w:rsidTr="00C62D71">
        <w:trPr>
          <w:trHeight w:hRule="exact" w:val="917"/>
          <w:jc w:val="center"/>
        </w:trPr>
        <w:tc>
          <w:tcPr>
            <w:tcW w:w="743" w:type="dxa"/>
            <w:vMerge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560" w:type="dxa"/>
            <w:vAlign w:val="center"/>
          </w:tcPr>
          <w:p w:rsidR="00F771AC" w:rsidRDefault="00F771AC" w:rsidP="00C62D71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6473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园长对园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务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计划思考深入、解读到位。</w:t>
            </w:r>
          </w:p>
        </w:tc>
        <w:tc>
          <w:tcPr>
            <w:tcW w:w="1268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F771AC" w:rsidTr="00C62D71">
        <w:trPr>
          <w:trHeight w:hRule="exact" w:val="890"/>
          <w:jc w:val="center"/>
        </w:trPr>
        <w:tc>
          <w:tcPr>
            <w:tcW w:w="743" w:type="dxa"/>
            <w:vMerge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b/>
                <w:bCs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24"/>
              </w:rPr>
              <w:t>园本教研</w:t>
            </w:r>
            <w:proofErr w:type="gramEnd"/>
            <w:r>
              <w:rPr>
                <w:rFonts w:ascii="宋体" w:hAnsi="宋体" w:hint="eastAsia"/>
                <w:b/>
                <w:bCs/>
                <w:sz w:val="24"/>
              </w:rPr>
              <w:t>计划</w:t>
            </w:r>
          </w:p>
        </w:tc>
        <w:tc>
          <w:tcPr>
            <w:tcW w:w="560" w:type="dxa"/>
            <w:vAlign w:val="center"/>
          </w:tcPr>
          <w:p w:rsidR="00F771AC" w:rsidRDefault="00F771AC" w:rsidP="00C62D71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6473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园本教研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内容来源于幼儿园实际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Fonts w:ascii="宋体" w:hAnsi="宋体"/>
                <w:sz w:val="24"/>
                <w:szCs w:val="24"/>
              </w:rPr>
              <w:t>期待解决幼儿园保育教育实际问题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Fonts w:ascii="宋体" w:hAnsi="宋体"/>
                <w:sz w:val="24"/>
                <w:szCs w:val="24"/>
              </w:rPr>
              <w:t>提升保教质量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  <w:tc>
          <w:tcPr>
            <w:tcW w:w="1268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F771AC" w:rsidTr="00C62D71">
        <w:trPr>
          <w:trHeight w:hRule="exact" w:val="907"/>
          <w:jc w:val="center"/>
        </w:trPr>
        <w:tc>
          <w:tcPr>
            <w:tcW w:w="743" w:type="dxa"/>
            <w:vMerge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60" w:type="dxa"/>
            <w:vAlign w:val="center"/>
          </w:tcPr>
          <w:p w:rsidR="00F771AC" w:rsidRDefault="00F771AC" w:rsidP="00C62D71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6473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园本教研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制度健全、形式多样，具有园本性和激励</w:t>
            </w:r>
            <w:r>
              <w:rPr>
                <w:rFonts w:ascii="宋体" w:hAnsi="宋体"/>
                <w:sz w:val="24"/>
                <w:szCs w:val="24"/>
              </w:rPr>
              <w:t>性</w:t>
            </w:r>
            <w:r>
              <w:rPr>
                <w:rFonts w:ascii="宋体" w:hAnsi="宋体" w:hint="eastAsia"/>
                <w:sz w:val="24"/>
                <w:szCs w:val="24"/>
              </w:rPr>
              <w:t>，灵活有度、便于实施。</w:t>
            </w:r>
          </w:p>
        </w:tc>
        <w:tc>
          <w:tcPr>
            <w:tcW w:w="1268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F771AC" w:rsidTr="00C62D71">
        <w:trPr>
          <w:trHeight w:hRule="exact" w:val="923"/>
          <w:jc w:val="center"/>
        </w:trPr>
        <w:tc>
          <w:tcPr>
            <w:tcW w:w="743" w:type="dxa"/>
            <w:vMerge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60" w:type="dxa"/>
            <w:vAlign w:val="center"/>
          </w:tcPr>
          <w:p w:rsidR="00F771AC" w:rsidRDefault="00F771AC" w:rsidP="00C62D71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6473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教研任务分解详细、责任到人，进度安排合理。</w:t>
            </w:r>
          </w:p>
        </w:tc>
        <w:tc>
          <w:tcPr>
            <w:tcW w:w="1268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F771AC" w:rsidTr="00C62D71">
        <w:trPr>
          <w:trHeight w:hRule="exact" w:val="923"/>
          <w:jc w:val="center"/>
        </w:trPr>
        <w:tc>
          <w:tcPr>
            <w:tcW w:w="743" w:type="dxa"/>
            <w:vMerge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班级课程计划</w:t>
            </w:r>
          </w:p>
        </w:tc>
        <w:tc>
          <w:tcPr>
            <w:tcW w:w="560" w:type="dxa"/>
            <w:vAlign w:val="center"/>
          </w:tcPr>
          <w:p w:rsidR="00F771AC" w:rsidRDefault="00F771AC" w:rsidP="00C62D71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6473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班级课程能有效应用周边资源</w:t>
            </w:r>
            <w:r>
              <w:rPr>
                <w:rFonts w:ascii="宋体" w:hAnsi="宋体" w:hint="eastAsia"/>
                <w:sz w:val="24"/>
                <w:szCs w:val="24"/>
              </w:rPr>
              <w:t>，并</w:t>
            </w:r>
            <w:r>
              <w:rPr>
                <w:rFonts w:ascii="宋体" w:hAnsi="宋体"/>
                <w:sz w:val="24"/>
                <w:szCs w:val="24"/>
              </w:rPr>
              <w:t>遵循幼儿发展规律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  <w:tc>
          <w:tcPr>
            <w:tcW w:w="1268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F771AC" w:rsidTr="00C62D71">
        <w:trPr>
          <w:trHeight w:val="1570"/>
          <w:jc w:val="center"/>
        </w:trPr>
        <w:tc>
          <w:tcPr>
            <w:tcW w:w="743" w:type="dxa"/>
            <w:vMerge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60" w:type="dxa"/>
            <w:vAlign w:val="center"/>
          </w:tcPr>
          <w:p w:rsidR="00F771AC" w:rsidRDefault="00F771AC" w:rsidP="00C62D71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6473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学期计划基于班级具体情况进行重点工作分析，内容涵盖常规管理、行为习惯养成、游戏活动组织、环境创设、家园共育等方面。各领域教育目标明确、措施得当、活动丰富。</w:t>
            </w:r>
          </w:p>
        </w:tc>
        <w:tc>
          <w:tcPr>
            <w:tcW w:w="1268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F771AC" w:rsidTr="00C62D71">
        <w:trPr>
          <w:trHeight w:val="1225"/>
          <w:jc w:val="center"/>
        </w:trPr>
        <w:tc>
          <w:tcPr>
            <w:tcW w:w="743" w:type="dxa"/>
            <w:vMerge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b/>
                <w:bCs/>
                <w:sz w:val="22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b/>
                <w:bCs/>
                <w:sz w:val="22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F771AC" w:rsidRDefault="00F771AC" w:rsidP="00C62D71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6473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周计划重点工作明了，工作要求、内容和措施明确。一日活动安排合理，采用弹性作息，充分保证幼儿游戏时间。</w:t>
            </w:r>
          </w:p>
        </w:tc>
        <w:tc>
          <w:tcPr>
            <w:tcW w:w="1268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F771AC" w:rsidTr="00C62D71">
        <w:trPr>
          <w:trHeight w:val="1406"/>
          <w:jc w:val="center"/>
        </w:trPr>
        <w:tc>
          <w:tcPr>
            <w:tcW w:w="743" w:type="dxa"/>
            <w:vMerge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b/>
                <w:bCs/>
                <w:sz w:val="22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b/>
                <w:bCs/>
                <w:sz w:val="22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F771AC" w:rsidRDefault="00F771AC" w:rsidP="00C62D71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6473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根据活动计划及时做好教育活动预案。活动目标明确、过程详尽、方法适当，有预设也留有一定的生成空间，及时进行活动反思。</w:t>
            </w:r>
          </w:p>
        </w:tc>
        <w:tc>
          <w:tcPr>
            <w:tcW w:w="1268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F771AC" w:rsidTr="00C62D71">
        <w:trPr>
          <w:trHeight w:hRule="exact" w:val="658"/>
          <w:jc w:val="center"/>
        </w:trPr>
        <w:tc>
          <w:tcPr>
            <w:tcW w:w="743" w:type="dxa"/>
            <w:vMerge w:val="restart"/>
            <w:vAlign w:val="center"/>
          </w:tcPr>
          <w:p w:rsidR="00F771AC" w:rsidRDefault="00F771AC" w:rsidP="00C62D71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传染病</w:t>
            </w:r>
          </w:p>
          <w:p w:rsidR="00F771AC" w:rsidRDefault="00F771AC" w:rsidP="00C62D71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预防</w:t>
            </w:r>
          </w:p>
        </w:tc>
        <w:tc>
          <w:tcPr>
            <w:tcW w:w="708" w:type="dxa"/>
            <w:vMerge w:val="restart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b/>
                <w:bCs/>
                <w:sz w:val="22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组织管理</w:t>
            </w:r>
          </w:p>
        </w:tc>
        <w:tc>
          <w:tcPr>
            <w:tcW w:w="560" w:type="dxa"/>
            <w:vAlign w:val="center"/>
          </w:tcPr>
          <w:p w:rsidR="00F771AC" w:rsidRDefault="00F771AC" w:rsidP="00C62D71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6473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成立传染病防控工作领导小组。</w:t>
            </w:r>
          </w:p>
        </w:tc>
        <w:tc>
          <w:tcPr>
            <w:tcW w:w="1268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F771AC" w:rsidTr="00C62D71">
        <w:trPr>
          <w:trHeight w:hRule="exact" w:val="620"/>
          <w:jc w:val="center"/>
        </w:trPr>
        <w:tc>
          <w:tcPr>
            <w:tcW w:w="743" w:type="dxa"/>
            <w:vMerge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b/>
                <w:bCs/>
                <w:sz w:val="22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F771AC" w:rsidRDefault="00F771AC" w:rsidP="00C62D71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6473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有本园传染病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防控制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度及应急预案。</w:t>
            </w:r>
          </w:p>
        </w:tc>
        <w:tc>
          <w:tcPr>
            <w:tcW w:w="1268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F771AC" w:rsidTr="00C62D71">
        <w:trPr>
          <w:trHeight w:hRule="exact" w:val="680"/>
          <w:jc w:val="center"/>
        </w:trPr>
        <w:tc>
          <w:tcPr>
            <w:tcW w:w="743" w:type="dxa"/>
            <w:vMerge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b/>
                <w:bCs/>
                <w:sz w:val="22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b/>
                <w:bCs/>
                <w:sz w:val="22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F771AC" w:rsidRDefault="00F771AC" w:rsidP="00C62D71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6473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指定专人负责传染病防控和疫情报告工作。</w:t>
            </w:r>
          </w:p>
        </w:tc>
        <w:tc>
          <w:tcPr>
            <w:tcW w:w="1268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F771AC" w:rsidTr="00C62D71">
        <w:trPr>
          <w:trHeight w:hRule="exact" w:val="683"/>
          <w:jc w:val="center"/>
        </w:trPr>
        <w:tc>
          <w:tcPr>
            <w:tcW w:w="743" w:type="dxa"/>
            <w:vMerge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b/>
                <w:bCs/>
                <w:sz w:val="22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b/>
                <w:bCs/>
                <w:sz w:val="22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F771AC" w:rsidRDefault="00F771AC" w:rsidP="00C62D71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6473" w:type="dxa"/>
            <w:vAlign w:val="center"/>
          </w:tcPr>
          <w:p w:rsidR="00F771AC" w:rsidRPr="005D678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按要求设立保健室，配备保健医师。</w:t>
            </w:r>
          </w:p>
        </w:tc>
        <w:tc>
          <w:tcPr>
            <w:tcW w:w="1268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F771AC" w:rsidTr="00C62D71">
        <w:trPr>
          <w:trHeight w:hRule="exact" w:val="852"/>
          <w:jc w:val="center"/>
        </w:trPr>
        <w:tc>
          <w:tcPr>
            <w:tcW w:w="743" w:type="dxa"/>
            <w:vMerge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b/>
                <w:bCs/>
                <w:sz w:val="22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b/>
                <w:bCs/>
                <w:sz w:val="22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F771AC" w:rsidRDefault="00F771AC" w:rsidP="00C62D71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6473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定期对卫生管理人员、食堂工作人员、保教人员等进行传染病防治知识培训。</w:t>
            </w:r>
          </w:p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F771AC" w:rsidTr="00C62D71">
        <w:trPr>
          <w:trHeight w:hRule="exact" w:val="642"/>
          <w:jc w:val="center"/>
        </w:trPr>
        <w:tc>
          <w:tcPr>
            <w:tcW w:w="743" w:type="dxa"/>
            <w:vMerge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b/>
                <w:bCs/>
                <w:sz w:val="22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b/>
                <w:bCs/>
                <w:sz w:val="22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疫情报告管理</w:t>
            </w:r>
          </w:p>
        </w:tc>
        <w:tc>
          <w:tcPr>
            <w:tcW w:w="560" w:type="dxa"/>
            <w:vAlign w:val="center"/>
          </w:tcPr>
          <w:p w:rsidR="00F771AC" w:rsidRDefault="00F771AC" w:rsidP="00C62D71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</w:t>
            </w:r>
          </w:p>
        </w:tc>
        <w:tc>
          <w:tcPr>
            <w:tcW w:w="6473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建立传染病疫情登记与报告制度。</w:t>
            </w:r>
          </w:p>
        </w:tc>
        <w:tc>
          <w:tcPr>
            <w:tcW w:w="1268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F771AC" w:rsidTr="00C62D71">
        <w:trPr>
          <w:trHeight w:hRule="exact" w:val="653"/>
          <w:jc w:val="center"/>
        </w:trPr>
        <w:tc>
          <w:tcPr>
            <w:tcW w:w="743" w:type="dxa"/>
            <w:vMerge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b/>
                <w:bCs/>
                <w:sz w:val="22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b/>
                <w:bCs/>
                <w:sz w:val="22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F771AC" w:rsidRDefault="00F771AC" w:rsidP="00C62D71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</w:t>
            </w:r>
          </w:p>
        </w:tc>
        <w:tc>
          <w:tcPr>
            <w:tcW w:w="6473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建立传染病病例发现与报告工作流程。</w:t>
            </w:r>
          </w:p>
        </w:tc>
        <w:tc>
          <w:tcPr>
            <w:tcW w:w="1268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F771AC" w:rsidTr="00C62D71">
        <w:trPr>
          <w:trHeight w:hRule="exact" w:val="934"/>
          <w:jc w:val="center"/>
        </w:trPr>
        <w:tc>
          <w:tcPr>
            <w:tcW w:w="743" w:type="dxa"/>
            <w:vMerge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b/>
                <w:bCs/>
                <w:sz w:val="22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b/>
                <w:bCs/>
                <w:sz w:val="22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F771AC" w:rsidRDefault="00F771AC" w:rsidP="00C62D71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19</w:t>
            </w:r>
          </w:p>
        </w:tc>
        <w:tc>
          <w:tcPr>
            <w:tcW w:w="6473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建立晨检制度、因病缺勤与病因追查登记制度，有晨检记录、因病缺勤与病因追查登记。</w:t>
            </w:r>
          </w:p>
        </w:tc>
        <w:tc>
          <w:tcPr>
            <w:tcW w:w="1268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F771AC" w:rsidTr="00C62D71">
        <w:trPr>
          <w:trHeight w:hRule="exact" w:val="1192"/>
          <w:jc w:val="center"/>
        </w:trPr>
        <w:tc>
          <w:tcPr>
            <w:tcW w:w="743" w:type="dxa"/>
            <w:vMerge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b/>
                <w:bCs/>
                <w:sz w:val="22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b/>
                <w:bCs/>
                <w:sz w:val="22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F771AC" w:rsidRDefault="00F771AC" w:rsidP="00C62D71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6473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发生传染病有传染病报告、处理、排查、追踪的记录，建立传染病病愈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返园医学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证明查验制度，核对医学证明材料与传染病登记记录相符。</w:t>
            </w:r>
          </w:p>
        </w:tc>
        <w:tc>
          <w:tcPr>
            <w:tcW w:w="1268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F771AC" w:rsidTr="00C62D71">
        <w:trPr>
          <w:trHeight w:hRule="exact" w:val="559"/>
          <w:jc w:val="center"/>
        </w:trPr>
        <w:tc>
          <w:tcPr>
            <w:tcW w:w="743" w:type="dxa"/>
            <w:vMerge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b/>
                <w:bCs/>
                <w:sz w:val="22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传染病防控措施</w:t>
            </w:r>
          </w:p>
          <w:p w:rsidR="00F771AC" w:rsidRDefault="00F771AC" w:rsidP="00C62D71">
            <w:pPr>
              <w:spacing w:line="360" w:lineRule="exact"/>
              <w:rPr>
                <w:rFonts w:ascii="宋体" w:hAnsi="宋体"/>
                <w:b/>
                <w:bCs/>
                <w:sz w:val="22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F771AC" w:rsidRDefault="00F771AC" w:rsidP="00C62D71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21</w:t>
            </w:r>
          </w:p>
        </w:tc>
        <w:tc>
          <w:tcPr>
            <w:tcW w:w="6473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制定幼儿园常见传染病的防控措施。</w:t>
            </w:r>
          </w:p>
        </w:tc>
        <w:tc>
          <w:tcPr>
            <w:tcW w:w="1268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F771AC" w:rsidTr="00C62D71">
        <w:trPr>
          <w:trHeight w:hRule="exact" w:val="978"/>
          <w:jc w:val="center"/>
        </w:trPr>
        <w:tc>
          <w:tcPr>
            <w:tcW w:w="743" w:type="dxa"/>
            <w:vMerge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b/>
                <w:bCs/>
                <w:sz w:val="22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b/>
                <w:bCs/>
                <w:sz w:val="22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F771AC" w:rsidRDefault="00F771AC" w:rsidP="00C62D71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22</w:t>
            </w:r>
          </w:p>
        </w:tc>
        <w:tc>
          <w:tcPr>
            <w:tcW w:w="6473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按要求开展健康教育活动，每学期对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师幼开展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幼儿园常见传染病的知识宣传、健康教育或培训，并保存相关图文材料。</w:t>
            </w:r>
          </w:p>
        </w:tc>
        <w:tc>
          <w:tcPr>
            <w:tcW w:w="1268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F771AC" w:rsidTr="00C62D71">
        <w:trPr>
          <w:trHeight w:hRule="exact" w:val="801"/>
          <w:jc w:val="center"/>
        </w:trPr>
        <w:tc>
          <w:tcPr>
            <w:tcW w:w="743" w:type="dxa"/>
            <w:vMerge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b/>
                <w:bCs/>
                <w:sz w:val="22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b/>
                <w:bCs/>
                <w:sz w:val="22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F771AC" w:rsidRDefault="00F771AC" w:rsidP="00C62D71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23</w:t>
            </w:r>
          </w:p>
        </w:tc>
        <w:tc>
          <w:tcPr>
            <w:tcW w:w="6473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配备传染病防控消毒用品，有专用医疗废物处理设施。</w:t>
            </w:r>
          </w:p>
        </w:tc>
        <w:tc>
          <w:tcPr>
            <w:tcW w:w="1268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F771AC" w:rsidTr="00C62D71">
        <w:trPr>
          <w:trHeight w:hRule="exact" w:val="1084"/>
          <w:jc w:val="center"/>
        </w:trPr>
        <w:tc>
          <w:tcPr>
            <w:tcW w:w="743" w:type="dxa"/>
            <w:vMerge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b/>
                <w:bCs/>
                <w:sz w:val="22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b/>
                <w:bCs/>
                <w:sz w:val="22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F771AC" w:rsidRDefault="00F771AC" w:rsidP="00C62D71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6473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有卫生清洁制度，通风换气制度，公共区域和物品固定专人定期消毒的记录，包含消毒时间、地点、方法及消毒人员。</w:t>
            </w:r>
          </w:p>
        </w:tc>
        <w:tc>
          <w:tcPr>
            <w:tcW w:w="1268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F771AC" w:rsidTr="00C62D71">
        <w:trPr>
          <w:trHeight w:hRule="exact" w:val="1232"/>
          <w:jc w:val="center"/>
        </w:trPr>
        <w:tc>
          <w:tcPr>
            <w:tcW w:w="743" w:type="dxa"/>
            <w:vMerge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b/>
                <w:bCs/>
                <w:sz w:val="22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计划免疫</w:t>
            </w:r>
          </w:p>
          <w:p w:rsidR="00F771AC" w:rsidRDefault="00F771AC" w:rsidP="00C62D71">
            <w:pPr>
              <w:spacing w:line="360" w:lineRule="exact"/>
              <w:rPr>
                <w:rFonts w:ascii="宋体" w:hAnsi="宋体"/>
                <w:b/>
                <w:bCs/>
                <w:sz w:val="22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接种</w:t>
            </w:r>
          </w:p>
        </w:tc>
        <w:tc>
          <w:tcPr>
            <w:tcW w:w="560" w:type="dxa"/>
            <w:vAlign w:val="center"/>
          </w:tcPr>
          <w:p w:rsidR="00F771AC" w:rsidRDefault="00F771AC" w:rsidP="00C62D71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6473" w:type="dxa"/>
            <w:vAlign w:val="center"/>
          </w:tcPr>
          <w:p w:rsidR="00F771AC" w:rsidRDefault="00F771AC" w:rsidP="00C62D71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有新生入学预防接种证查验制度，对未按时接种的幼儿及时进行督促补种。</w:t>
            </w:r>
          </w:p>
        </w:tc>
        <w:tc>
          <w:tcPr>
            <w:tcW w:w="1268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F771AC" w:rsidRDefault="00F771AC" w:rsidP="00C62D71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F771AC" w:rsidRPr="00AD742A" w:rsidRDefault="00F771AC" w:rsidP="00F771AC">
      <w:pPr>
        <w:snapToGrid w:val="0"/>
        <w:spacing w:beforeLines="50" w:before="156" w:line="360" w:lineRule="auto"/>
        <w:ind w:firstLineChars="1900" w:firstLine="4940"/>
        <w:rPr>
          <w:rFonts w:ascii="宋体" w:hAnsi="宋体"/>
          <w:sz w:val="26"/>
          <w:szCs w:val="26"/>
          <w:u w:val="single"/>
        </w:rPr>
      </w:pPr>
      <w:r>
        <w:rPr>
          <w:rFonts w:ascii="宋体" w:hAnsi="宋体" w:hint="eastAsia"/>
          <w:sz w:val="26"/>
          <w:szCs w:val="26"/>
        </w:rPr>
        <w:t>挂牌督学</w:t>
      </w:r>
      <w:r w:rsidRPr="00AD742A">
        <w:rPr>
          <w:rFonts w:ascii="宋体" w:hAnsi="宋体" w:hint="eastAsia"/>
          <w:sz w:val="26"/>
          <w:szCs w:val="26"/>
          <w:u w:val="single"/>
        </w:rPr>
        <w:t xml:space="preserve">        </w:t>
      </w:r>
      <w:r>
        <w:rPr>
          <w:rFonts w:ascii="宋体" w:hAnsi="宋体" w:hint="eastAsia"/>
          <w:sz w:val="26"/>
          <w:szCs w:val="26"/>
          <w:u w:val="single"/>
        </w:rPr>
        <w:t xml:space="preserve">            </w:t>
      </w:r>
    </w:p>
    <w:p w:rsidR="003D6949" w:rsidRPr="00F771AC" w:rsidRDefault="00F771AC" w:rsidP="00F771AC">
      <w:pPr>
        <w:snapToGrid w:val="0"/>
        <w:spacing w:line="360" w:lineRule="auto"/>
        <w:ind w:firstLineChars="2300" w:firstLine="5980"/>
        <w:jc w:val="left"/>
        <w:rPr>
          <w:rFonts w:ascii="宋体" w:hAnsi="宋体"/>
          <w:sz w:val="26"/>
          <w:szCs w:val="26"/>
          <w:u w:val="single"/>
        </w:rPr>
      </w:pPr>
      <w:r>
        <w:rPr>
          <w:rFonts w:ascii="宋体" w:hAnsi="宋体"/>
          <w:sz w:val="26"/>
          <w:szCs w:val="26"/>
        </w:rPr>
        <w:t>2022</w:t>
      </w:r>
      <w:r>
        <w:rPr>
          <w:rFonts w:ascii="宋体" w:hAnsi="宋体" w:hint="eastAsia"/>
          <w:sz w:val="26"/>
          <w:szCs w:val="26"/>
        </w:rPr>
        <w:t xml:space="preserve"> 年  月  日</w:t>
      </w:r>
    </w:p>
    <w:p w:rsidR="00E46CF7" w:rsidRDefault="00E46CF7" w:rsidP="00DD19DF">
      <w:pPr>
        <w:spacing w:line="480" w:lineRule="exact"/>
        <w:ind w:firstLineChars="49" w:firstLine="147"/>
        <w:rPr>
          <w:rFonts w:ascii="方正仿宋_GBK" w:eastAsia="方正仿宋_GBK" w:hAnsi="仿宋"/>
          <w:b/>
          <w:bCs/>
          <w:sz w:val="30"/>
          <w:szCs w:val="30"/>
        </w:rPr>
      </w:pPr>
      <w:r w:rsidRPr="00143AE4">
        <w:rPr>
          <w:rFonts w:ascii="方正仿宋_GBK" w:eastAsia="方正仿宋_GBK" w:hAnsi="仿宋" w:hint="eastAsia"/>
          <w:b/>
          <w:bCs/>
          <w:sz w:val="30"/>
          <w:szCs w:val="30"/>
        </w:rPr>
        <w:lastRenderedPageBreak/>
        <w:t>附件</w:t>
      </w:r>
      <w:r>
        <w:rPr>
          <w:rFonts w:ascii="方正仿宋_GBK" w:eastAsia="方正仿宋_GBK" w:hAnsi="仿宋" w:hint="eastAsia"/>
          <w:b/>
          <w:bCs/>
          <w:sz w:val="30"/>
          <w:szCs w:val="30"/>
        </w:rPr>
        <w:t>2:</w:t>
      </w:r>
    </w:p>
    <w:p w:rsidR="00F771AC" w:rsidRPr="00F771AC" w:rsidRDefault="00F771AC" w:rsidP="00F771AC">
      <w:pPr>
        <w:spacing w:line="480" w:lineRule="exact"/>
        <w:ind w:firstLineChars="297" w:firstLine="1069"/>
        <w:rPr>
          <w:rFonts w:ascii="方正小标宋_GBK" w:eastAsia="方正小标宋_GBK" w:hAnsi="仿宋" w:hint="eastAsia"/>
          <w:sz w:val="36"/>
          <w:szCs w:val="36"/>
        </w:rPr>
      </w:pPr>
      <w:r w:rsidRPr="00F771AC">
        <w:rPr>
          <w:rFonts w:ascii="方正小标宋_GBK" w:eastAsia="方正小标宋_GBK" w:hAnsi="仿宋" w:hint="eastAsia"/>
          <w:sz w:val="36"/>
          <w:szCs w:val="36"/>
        </w:rPr>
        <w:t>通州区责任督学月度挂牌督导意见反馈表</w:t>
      </w:r>
    </w:p>
    <w:p w:rsidR="00F771AC" w:rsidRDefault="00F771AC" w:rsidP="00F771AC">
      <w:pPr>
        <w:wordWrap w:val="0"/>
        <w:spacing w:line="600" w:lineRule="exact"/>
        <w:ind w:right="60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督导幼儿园：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tbl>
      <w:tblPr>
        <w:tblpPr w:leftFromText="180" w:rightFromText="180" w:vertAnchor="text" w:horzAnchor="page" w:tblpX="1477" w:tblpY="828"/>
        <w:tblOverlap w:val="never"/>
        <w:tblW w:w="9212" w:type="dxa"/>
        <w:tblLayout w:type="fixed"/>
        <w:tblLook w:val="0000" w:firstRow="0" w:lastRow="0" w:firstColumn="0" w:lastColumn="0" w:noHBand="0" w:noVBand="0"/>
      </w:tblPr>
      <w:tblGrid>
        <w:gridCol w:w="889"/>
        <w:gridCol w:w="1388"/>
        <w:gridCol w:w="1387"/>
        <w:gridCol w:w="1387"/>
        <w:gridCol w:w="1387"/>
        <w:gridCol w:w="1387"/>
        <w:gridCol w:w="1387"/>
      </w:tblGrid>
      <w:tr w:rsidR="00F771AC" w:rsidTr="00C62D71">
        <w:trPr>
          <w:trHeight w:val="610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AC" w:rsidRDefault="00F771AC" w:rsidP="00C62D71">
            <w:pPr>
              <w:adjustRightInd w:val="0"/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督导</w:t>
            </w:r>
          </w:p>
          <w:p w:rsidR="00F771AC" w:rsidRDefault="00F771AC" w:rsidP="00C62D71">
            <w:pPr>
              <w:adjustRightInd w:val="0"/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基本情况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1AC" w:rsidRDefault="00F771AC" w:rsidP="00C62D71">
            <w:pPr>
              <w:snapToGrid w:val="0"/>
              <w:spacing w:line="4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督导</w:t>
            </w:r>
          </w:p>
          <w:p w:rsidR="00F771AC" w:rsidRDefault="00F771AC" w:rsidP="00C62D71">
            <w:pPr>
              <w:snapToGrid w:val="0"/>
              <w:spacing w:line="4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日期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1AC" w:rsidRDefault="00F771AC" w:rsidP="00C62D71">
            <w:pPr>
              <w:snapToGrid w:val="0"/>
              <w:spacing w:line="4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观摩</w:t>
            </w:r>
          </w:p>
          <w:p w:rsidR="00F771AC" w:rsidRDefault="00F771AC" w:rsidP="00C62D71">
            <w:pPr>
              <w:snapToGrid w:val="0"/>
              <w:spacing w:line="4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活动数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1AC" w:rsidRDefault="00F771AC" w:rsidP="00C62D71">
            <w:pPr>
              <w:snapToGrid w:val="0"/>
              <w:spacing w:line="3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问卷调查（份）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771AC" w:rsidRDefault="00F771AC" w:rsidP="00C62D71">
            <w:pPr>
              <w:snapToGrid w:val="0"/>
              <w:spacing w:line="3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座谈会</w:t>
            </w:r>
          </w:p>
          <w:p w:rsidR="00F771AC" w:rsidRDefault="00F771AC" w:rsidP="00C62D71">
            <w:pPr>
              <w:snapToGrid w:val="0"/>
              <w:spacing w:line="3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）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771AC" w:rsidRDefault="00F771AC" w:rsidP="00C62D71">
            <w:pPr>
              <w:snapToGrid w:val="0"/>
              <w:spacing w:line="44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提出建议（条）</w:t>
            </w:r>
          </w:p>
        </w:tc>
      </w:tr>
      <w:tr w:rsidR="00F771AC" w:rsidTr="00265576">
        <w:trPr>
          <w:trHeight w:val="647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AC" w:rsidRDefault="00F771AC" w:rsidP="00C62D71">
            <w:pPr>
              <w:widowControl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1AC" w:rsidRDefault="00F771AC" w:rsidP="00C62D71">
            <w:pPr>
              <w:widowControl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1AC" w:rsidRDefault="00F771AC" w:rsidP="00C62D71">
            <w:pPr>
              <w:widowControl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1AC" w:rsidRDefault="00F771AC" w:rsidP="00C62D71">
            <w:pPr>
              <w:snapToGrid w:val="0"/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教师卷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1AC" w:rsidRDefault="00F771AC" w:rsidP="00C62D71">
            <w:pPr>
              <w:snapToGrid w:val="0"/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家长卷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1AC" w:rsidRDefault="00F771AC" w:rsidP="00C62D71">
            <w:pPr>
              <w:widowControl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771AC" w:rsidRDefault="00F771AC" w:rsidP="00C62D71">
            <w:pPr>
              <w:snapToGrid w:val="0"/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F771AC" w:rsidTr="00C62D71">
        <w:trPr>
          <w:trHeight w:val="770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AC" w:rsidRDefault="00F771AC" w:rsidP="00C62D71">
            <w:pPr>
              <w:widowControl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1AC" w:rsidRDefault="00F771AC" w:rsidP="00C62D71">
            <w:pPr>
              <w:snapToGrid w:val="0"/>
              <w:spacing w:line="4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1AC" w:rsidRDefault="00F771AC" w:rsidP="00C62D71">
            <w:pPr>
              <w:snapToGrid w:val="0"/>
              <w:spacing w:line="4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1AC" w:rsidRDefault="00F771AC" w:rsidP="00C62D71">
            <w:pPr>
              <w:snapToGrid w:val="0"/>
              <w:spacing w:line="4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1AC" w:rsidRDefault="00F771AC" w:rsidP="00C62D71">
            <w:pPr>
              <w:snapToGrid w:val="0"/>
              <w:spacing w:line="4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1AC" w:rsidRDefault="00F771AC" w:rsidP="00C62D71">
            <w:pPr>
              <w:snapToGrid w:val="0"/>
              <w:spacing w:line="4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1AC" w:rsidRDefault="00F771AC" w:rsidP="00C62D71">
            <w:pPr>
              <w:snapToGrid w:val="0"/>
              <w:spacing w:line="4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F771AC" w:rsidTr="00C62D71">
        <w:trPr>
          <w:trHeight w:val="880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AC" w:rsidRDefault="00F771AC" w:rsidP="00C62D71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督导</w:t>
            </w:r>
          </w:p>
          <w:p w:rsidR="00F771AC" w:rsidRDefault="00F771AC" w:rsidP="00C62D71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内容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1AC" w:rsidRDefault="00F771AC" w:rsidP="00C62D71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F771AC" w:rsidTr="00C62D71">
        <w:trPr>
          <w:trHeight w:val="676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AC" w:rsidRDefault="00F771AC" w:rsidP="00C62D71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督导</w:t>
            </w:r>
          </w:p>
          <w:p w:rsidR="00F771AC" w:rsidRDefault="00F771AC" w:rsidP="00C62D71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方式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1AC" w:rsidRDefault="00F771AC" w:rsidP="00C62D71">
            <w:pPr>
              <w:spacing w:line="4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F771AC" w:rsidTr="00C62D71">
        <w:trPr>
          <w:trHeight w:val="230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AC" w:rsidRDefault="00F771AC" w:rsidP="00C62D71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主要</w:t>
            </w:r>
          </w:p>
          <w:p w:rsidR="00F771AC" w:rsidRDefault="00F771AC" w:rsidP="00C62D71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成绩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1AC" w:rsidRDefault="00F771AC" w:rsidP="00C62D71">
            <w:pPr>
              <w:spacing w:line="38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F771AC" w:rsidTr="00C62D71">
        <w:trPr>
          <w:trHeight w:val="1840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AC" w:rsidRDefault="00F771AC" w:rsidP="00C62D71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主要</w:t>
            </w:r>
          </w:p>
          <w:p w:rsidR="00F771AC" w:rsidRDefault="00F771AC" w:rsidP="00C62D71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问题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1AC" w:rsidRDefault="00F771AC" w:rsidP="00C62D71">
            <w:pPr>
              <w:spacing w:line="380" w:lineRule="exact"/>
              <w:ind w:firstLineChars="200" w:firstLine="560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F771AC" w:rsidTr="00C62D71">
        <w:trPr>
          <w:trHeight w:val="1940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AC" w:rsidRDefault="00F771AC" w:rsidP="00C62D71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整改</w:t>
            </w:r>
          </w:p>
          <w:p w:rsidR="00F771AC" w:rsidRDefault="00F771AC" w:rsidP="00C62D71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建议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1AC" w:rsidRDefault="00F771AC" w:rsidP="00C62D71">
            <w:pPr>
              <w:spacing w:line="38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</w:tbl>
    <w:p w:rsidR="00F771AC" w:rsidRDefault="00F771AC" w:rsidP="00F771AC">
      <w:pPr>
        <w:wordWrap w:val="0"/>
        <w:spacing w:line="600" w:lineRule="exact"/>
        <w:ind w:right="600"/>
        <w:jc w:val="distribute"/>
        <w:rPr>
          <w:rFonts w:ascii="宋体" w:hAnsi="宋体" w:cs="宋体"/>
          <w:sz w:val="28"/>
          <w:szCs w:val="28"/>
        </w:rPr>
      </w:pPr>
      <w:r w:rsidRPr="00F771AC">
        <w:rPr>
          <w:rFonts w:ascii="宋体" w:hAnsi="宋体" w:cs="宋体" w:hint="eastAsia"/>
          <w:spacing w:val="46"/>
          <w:kern w:val="0"/>
          <w:sz w:val="28"/>
          <w:szCs w:val="28"/>
          <w:fitText w:val="1400" w:id="-1564786176"/>
        </w:rPr>
        <w:t>督导主</w:t>
      </w:r>
      <w:r w:rsidRPr="00F771AC">
        <w:rPr>
          <w:rFonts w:ascii="宋体" w:hAnsi="宋体" w:cs="宋体" w:hint="eastAsia"/>
          <w:spacing w:val="2"/>
          <w:kern w:val="0"/>
          <w:sz w:val="28"/>
          <w:szCs w:val="28"/>
          <w:fitText w:val="1400" w:id="-1564786176"/>
        </w:rPr>
        <w:t>题</w:t>
      </w:r>
      <w:r>
        <w:rPr>
          <w:rFonts w:ascii="宋体" w:hAnsi="宋体" w:cs="宋体" w:hint="eastAsia"/>
          <w:sz w:val="28"/>
          <w:szCs w:val="28"/>
        </w:rPr>
        <w:t xml:space="preserve">：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</w:t>
      </w:r>
      <w:r>
        <w:rPr>
          <w:rFonts w:ascii="宋体" w:hAnsi="宋体" w:cs="宋体" w:hint="eastAsia"/>
          <w:sz w:val="28"/>
          <w:szCs w:val="28"/>
        </w:rPr>
        <w:t xml:space="preserve">                       责任督学：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</w:t>
      </w:r>
      <w:r>
        <w:rPr>
          <w:rFonts w:ascii="宋体" w:hAnsi="宋体" w:cs="宋体" w:hint="eastAsia"/>
          <w:sz w:val="28"/>
          <w:szCs w:val="28"/>
        </w:rPr>
        <w:t xml:space="preserve">   幼儿园签收人：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</w:t>
      </w:r>
    </w:p>
    <w:p w:rsidR="00F771AC" w:rsidRDefault="00F771AC" w:rsidP="00F771AC">
      <w:pPr>
        <w:pStyle w:val="NoSpacing"/>
        <w:spacing w:line="60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幼儿园：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</w:t>
      </w:r>
      <w:r>
        <w:rPr>
          <w:rFonts w:ascii="宋体" w:hAnsi="宋体" w:hint="eastAsia"/>
          <w:sz w:val="28"/>
          <w:szCs w:val="28"/>
        </w:rPr>
        <w:t>（盖章）</w:t>
      </w:r>
    </w:p>
    <w:p w:rsidR="005B259E" w:rsidRPr="00265576" w:rsidRDefault="00F771AC" w:rsidP="00265576">
      <w:pPr>
        <w:pStyle w:val="NoSpacing"/>
        <w:spacing w:line="60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       年    月    日</w:t>
      </w:r>
    </w:p>
    <w:sectPr w:rsidR="005B259E" w:rsidRPr="00265576" w:rsidSect="00CF7776">
      <w:pgSz w:w="11906" w:h="16838"/>
      <w:pgMar w:top="1361" w:right="1644" w:bottom="136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D2A" w:rsidRDefault="002D6D2A" w:rsidP="00C15EDB">
      <w:r>
        <w:separator/>
      </w:r>
    </w:p>
  </w:endnote>
  <w:endnote w:type="continuationSeparator" w:id="0">
    <w:p w:rsidR="002D6D2A" w:rsidRDefault="002D6D2A" w:rsidP="00C1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D2A" w:rsidRDefault="002D6D2A" w:rsidP="00C15EDB">
      <w:r>
        <w:separator/>
      </w:r>
    </w:p>
  </w:footnote>
  <w:footnote w:type="continuationSeparator" w:id="0">
    <w:p w:rsidR="002D6D2A" w:rsidRDefault="002D6D2A" w:rsidP="00C15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B1627"/>
    <w:multiLevelType w:val="hybridMultilevel"/>
    <w:tmpl w:val="C72685BE"/>
    <w:lvl w:ilvl="0" w:tplc="9368A35E">
      <w:start w:val="1"/>
      <w:numFmt w:val="decimal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1">
    <w:nsid w:val="63A75664"/>
    <w:multiLevelType w:val="hybridMultilevel"/>
    <w:tmpl w:val="C84A59A4"/>
    <w:lvl w:ilvl="0" w:tplc="1D4E92EA">
      <w:start w:val="2"/>
      <w:numFmt w:val="decimal"/>
      <w:lvlText w:val="%1，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2">
    <w:nsid w:val="6A30100E"/>
    <w:multiLevelType w:val="hybridMultilevel"/>
    <w:tmpl w:val="CAD8797A"/>
    <w:lvl w:ilvl="0" w:tplc="2114841C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62FE"/>
    <w:rsid w:val="00026092"/>
    <w:rsid w:val="0005415C"/>
    <w:rsid w:val="00081867"/>
    <w:rsid w:val="00131FCF"/>
    <w:rsid w:val="00141D44"/>
    <w:rsid w:val="00145D33"/>
    <w:rsid w:val="00197925"/>
    <w:rsid w:val="00265576"/>
    <w:rsid w:val="002678B1"/>
    <w:rsid w:val="002B4DCD"/>
    <w:rsid w:val="002D6D2A"/>
    <w:rsid w:val="0030057E"/>
    <w:rsid w:val="003036EA"/>
    <w:rsid w:val="00364052"/>
    <w:rsid w:val="00394FAD"/>
    <w:rsid w:val="003A41D6"/>
    <w:rsid w:val="003A6FFC"/>
    <w:rsid w:val="003C6E6A"/>
    <w:rsid w:val="003D6949"/>
    <w:rsid w:val="00417A3B"/>
    <w:rsid w:val="004762FE"/>
    <w:rsid w:val="00491300"/>
    <w:rsid w:val="004B2498"/>
    <w:rsid w:val="004D65B9"/>
    <w:rsid w:val="00570742"/>
    <w:rsid w:val="005B259E"/>
    <w:rsid w:val="00640FF2"/>
    <w:rsid w:val="00652B44"/>
    <w:rsid w:val="006A2B7B"/>
    <w:rsid w:val="006A7F2B"/>
    <w:rsid w:val="006C3667"/>
    <w:rsid w:val="00717B7A"/>
    <w:rsid w:val="00774B5C"/>
    <w:rsid w:val="007D05D4"/>
    <w:rsid w:val="007D5FA5"/>
    <w:rsid w:val="008147C7"/>
    <w:rsid w:val="0084757A"/>
    <w:rsid w:val="0087795D"/>
    <w:rsid w:val="008D2C06"/>
    <w:rsid w:val="00904B4D"/>
    <w:rsid w:val="009600E7"/>
    <w:rsid w:val="0096519D"/>
    <w:rsid w:val="0098346D"/>
    <w:rsid w:val="009A5157"/>
    <w:rsid w:val="009D35AC"/>
    <w:rsid w:val="00A92BB9"/>
    <w:rsid w:val="00AB09DE"/>
    <w:rsid w:val="00AC1CD9"/>
    <w:rsid w:val="00AC7482"/>
    <w:rsid w:val="00B1148A"/>
    <w:rsid w:val="00B60C5A"/>
    <w:rsid w:val="00C15EDB"/>
    <w:rsid w:val="00C34755"/>
    <w:rsid w:val="00C6648E"/>
    <w:rsid w:val="00C92301"/>
    <w:rsid w:val="00C92B05"/>
    <w:rsid w:val="00CF3BDB"/>
    <w:rsid w:val="00CF7776"/>
    <w:rsid w:val="00D04F8F"/>
    <w:rsid w:val="00D10FEF"/>
    <w:rsid w:val="00D1458E"/>
    <w:rsid w:val="00D31C13"/>
    <w:rsid w:val="00DB5570"/>
    <w:rsid w:val="00DB784C"/>
    <w:rsid w:val="00DD19DF"/>
    <w:rsid w:val="00DE38E2"/>
    <w:rsid w:val="00E46CF7"/>
    <w:rsid w:val="00E75AD8"/>
    <w:rsid w:val="00E76EFA"/>
    <w:rsid w:val="00EA5FAA"/>
    <w:rsid w:val="00EF510E"/>
    <w:rsid w:val="00F11958"/>
    <w:rsid w:val="00F22456"/>
    <w:rsid w:val="00F234CB"/>
    <w:rsid w:val="00F27E69"/>
    <w:rsid w:val="00F771AC"/>
    <w:rsid w:val="00FC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F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62FE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15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15ED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15E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15EDB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30057E"/>
    <w:pPr>
      <w:ind w:firstLineChars="200" w:firstLine="420"/>
    </w:pPr>
  </w:style>
  <w:style w:type="paragraph" w:customStyle="1" w:styleId="1">
    <w:name w:val="无间隔1"/>
    <w:basedOn w:val="a"/>
    <w:rsid w:val="00E46CF7"/>
    <w:rPr>
      <w:rFonts w:ascii="Calibri" w:hAnsi="Calibri" w:cs="宋体"/>
    </w:rPr>
  </w:style>
  <w:style w:type="table" w:styleId="a7">
    <w:name w:val="Table Grid"/>
    <w:basedOn w:val="a1"/>
    <w:uiPriority w:val="39"/>
    <w:qFormat/>
    <w:rsid w:val="00F771A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basedOn w:val="a"/>
    <w:rsid w:val="00F771AC"/>
    <w:rPr>
      <w:rFonts w:ascii="Calibri" w:hAnsi="Calibri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3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2C9CE-B1A8-46F0-AA60-4BCA0747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86138</cp:lastModifiedBy>
  <cp:revision>21</cp:revision>
  <cp:lastPrinted>2022-02-21T06:36:00Z</cp:lastPrinted>
  <dcterms:created xsi:type="dcterms:W3CDTF">2022-02-21T06:44:00Z</dcterms:created>
  <dcterms:modified xsi:type="dcterms:W3CDTF">2022-02-23T05:07:00Z</dcterms:modified>
</cp:coreProperties>
</file>