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CD" w:rsidRDefault="00A515CD">
      <w:pPr>
        <w:jc w:val="center"/>
        <w:rPr>
          <w:sz w:val="32"/>
          <w:szCs w:val="32"/>
        </w:rPr>
      </w:pPr>
    </w:p>
    <w:p w:rsidR="00A515CD" w:rsidRDefault="00A515CD">
      <w:pPr>
        <w:jc w:val="center"/>
        <w:rPr>
          <w:sz w:val="32"/>
          <w:szCs w:val="32"/>
        </w:rPr>
      </w:pPr>
    </w:p>
    <w:p w:rsidR="00A515CD" w:rsidRDefault="00A515CD">
      <w:pPr>
        <w:jc w:val="center"/>
        <w:rPr>
          <w:sz w:val="32"/>
          <w:szCs w:val="32"/>
        </w:rPr>
      </w:pPr>
    </w:p>
    <w:p w:rsidR="00A515CD" w:rsidRDefault="00FC4376">
      <w:pPr>
        <w:jc w:val="center"/>
        <w:rPr>
          <w:sz w:val="32"/>
          <w:szCs w:val="32"/>
        </w:rPr>
      </w:pPr>
      <w:r>
        <w:rPr>
          <w:rFonts w:hint="eastAsia"/>
          <w:sz w:val="32"/>
          <w:szCs w:val="32"/>
        </w:rPr>
        <w:t>南通市通州区</w:t>
      </w:r>
      <w:r>
        <w:rPr>
          <w:rFonts w:hint="eastAsia"/>
          <w:sz w:val="32"/>
          <w:szCs w:val="32"/>
        </w:rPr>
        <w:t>四安中学</w:t>
      </w:r>
      <w:r>
        <w:rPr>
          <w:rFonts w:hint="eastAsia"/>
          <w:sz w:val="32"/>
          <w:szCs w:val="32"/>
        </w:rPr>
        <w:t>20</w:t>
      </w:r>
      <w:r>
        <w:rPr>
          <w:rFonts w:hint="eastAsia"/>
          <w:sz w:val="32"/>
          <w:szCs w:val="32"/>
        </w:rPr>
        <w:t>22</w:t>
      </w:r>
      <w:r>
        <w:rPr>
          <w:rFonts w:hint="eastAsia"/>
          <w:sz w:val="32"/>
          <w:szCs w:val="32"/>
        </w:rPr>
        <w:t>年物业管理服务项目</w:t>
      </w:r>
    </w:p>
    <w:p w:rsidR="00A515CD" w:rsidRDefault="00A515CD">
      <w:pPr>
        <w:jc w:val="center"/>
        <w:rPr>
          <w:sz w:val="32"/>
          <w:szCs w:val="32"/>
        </w:rPr>
      </w:pPr>
    </w:p>
    <w:p w:rsidR="00A515CD" w:rsidRDefault="00A515CD">
      <w:pPr>
        <w:jc w:val="center"/>
        <w:rPr>
          <w:sz w:val="32"/>
          <w:szCs w:val="32"/>
        </w:rPr>
      </w:pPr>
    </w:p>
    <w:p w:rsidR="00A515CD" w:rsidRDefault="00A515CD">
      <w:pPr>
        <w:jc w:val="center"/>
        <w:rPr>
          <w:sz w:val="32"/>
          <w:szCs w:val="32"/>
        </w:rPr>
      </w:pPr>
    </w:p>
    <w:p w:rsidR="00A515CD" w:rsidRDefault="00A515CD">
      <w:pPr>
        <w:jc w:val="center"/>
        <w:rPr>
          <w:sz w:val="32"/>
          <w:szCs w:val="32"/>
        </w:rPr>
      </w:pPr>
    </w:p>
    <w:p w:rsidR="00A515CD" w:rsidRDefault="00A515CD">
      <w:pPr>
        <w:jc w:val="center"/>
        <w:rPr>
          <w:sz w:val="32"/>
          <w:szCs w:val="32"/>
        </w:rPr>
      </w:pPr>
    </w:p>
    <w:p w:rsidR="00A515CD" w:rsidRDefault="00FC4376">
      <w:pPr>
        <w:jc w:val="center"/>
        <w:rPr>
          <w:sz w:val="32"/>
          <w:szCs w:val="32"/>
        </w:rPr>
      </w:pPr>
      <w:r>
        <w:rPr>
          <w:rFonts w:hint="eastAsia"/>
          <w:sz w:val="32"/>
          <w:szCs w:val="32"/>
        </w:rPr>
        <w:t>邀请招标文件（资格后审）</w:t>
      </w:r>
    </w:p>
    <w:p w:rsidR="00A515CD" w:rsidRDefault="00A515CD">
      <w:pPr>
        <w:jc w:val="center"/>
        <w:rPr>
          <w:sz w:val="32"/>
          <w:szCs w:val="32"/>
        </w:rPr>
      </w:pPr>
    </w:p>
    <w:p w:rsidR="00A515CD" w:rsidRDefault="00A515CD">
      <w:pPr>
        <w:jc w:val="center"/>
        <w:rPr>
          <w:sz w:val="32"/>
          <w:szCs w:val="32"/>
        </w:rPr>
      </w:pPr>
    </w:p>
    <w:p w:rsidR="00A515CD" w:rsidRDefault="00A515CD">
      <w:pPr>
        <w:jc w:val="center"/>
        <w:rPr>
          <w:sz w:val="32"/>
          <w:szCs w:val="32"/>
        </w:rPr>
      </w:pPr>
    </w:p>
    <w:p w:rsidR="00A515CD" w:rsidRDefault="00A515CD">
      <w:pPr>
        <w:jc w:val="center"/>
        <w:rPr>
          <w:sz w:val="32"/>
          <w:szCs w:val="32"/>
        </w:rPr>
      </w:pPr>
    </w:p>
    <w:p w:rsidR="00A515CD" w:rsidRDefault="00A515CD">
      <w:pPr>
        <w:jc w:val="center"/>
        <w:rPr>
          <w:sz w:val="32"/>
          <w:szCs w:val="32"/>
        </w:rPr>
      </w:pPr>
    </w:p>
    <w:p w:rsidR="00A515CD" w:rsidRDefault="00A515CD">
      <w:pPr>
        <w:jc w:val="center"/>
        <w:rPr>
          <w:sz w:val="32"/>
          <w:szCs w:val="32"/>
        </w:rPr>
      </w:pPr>
    </w:p>
    <w:p w:rsidR="00A515CD" w:rsidRDefault="00A515CD">
      <w:pPr>
        <w:jc w:val="center"/>
        <w:rPr>
          <w:sz w:val="32"/>
          <w:szCs w:val="32"/>
        </w:rPr>
      </w:pPr>
    </w:p>
    <w:p w:rsidR="00A515CD" w:rsidRDefault="00FC4376">
      <w:pPr>
        <w:ind w:firstLineChars="725" w:firstLine="2320"/>
        <w:jc w:val="left"/>
        <w:rPr>
          <w:sz w:val="32"/>
          <w:szCs w:val="32"/>
        </w:rPr>
      </w:pPr>
      <w:r>
        <w:rPr>
          <w:rFonts w:hint="eastAsia"/>
          <w:sz w:val="32"/>
          <w:szCs w:val="32"/>
        </w:rPr>
        <w:t>招标单位：南通市通州区</w:t>
      </w:r>
      <w:r>
        <w:rPr>
          <w:rFonts w:hint="eastAsia"/>
          <w:sz w:val="32"/>
          <w:szCs w:val="32"/>
        </w:rPr>
        <w:t>四安中学</w:t>
      </w:r>
    </w:p>
    <w:p w:rsidR="00A515CD" w:rsidRDefault="00FC4376">
      <w:pPr>
        <w:ind w:firstLineChars="725" w:firstLine="2320"/>
        <w:jc w:val="left"/>
        <w:rPr>
          <w:sz w:val="32"/>
          <w:szCs w:val="32"/>
        </w:rPr>
      </w:pPr>
      <w:r>
        <w:rPr>
          <w:rFonts w:hint="eastAsia"/>
          <w:sz w:val="32"/>
          <w:szCs w:val="32"/>
        </w:rPr>
        <w:t>日期：</w:t>
      </w:r>
      <w:r>
        <w:rPr>
          <w:rFonts w:hint="eastAsia"/>
          <w:sz w:val="32"/>
          <w:szCs w:val="32"/>
        </w:rPr>
        <w:t>20</w:t>
      </w:r>
      <w:r>
        <w:rPr>
          <w:rFonts w:hint="eastAsia"/>
          <w:sz w:val="32"/>
          <w:szCs w:val="32"/>
        </w:rPr>
        <w:t>21</w:t>
      </w:r>
      <w:r>
        <w:rPr>
          <w:rFonts w:hint="eastAsia"/>
          <w:sz w:val="32"/>
          <w:szCs w:val="32"/>
        </w:rPr>
        <w:t>年</w:t>
      </w:r>
      <w:r>
        <w:rPr>
          <w:rFonts w:hint="eastAsia"/>
          <w:sz w:val="32"/>
          <w:szCs w:val="32"/>
        </w:rPr>
        <w:t>12</w:t>
      </w:r>
      <w:r>
        <w:rPr>
          <w:rFonts w:hint="eastAsia"/>
          <w:sz w:val="32"/>
          <w:szCs w:val="32"/>
        </w:rPr>
        <w:t>月</w:t>
      </w:r>
      <w:r w:rsidR="005E7E2D">
        <w:rPr>
          <w:sz w:val="32"/>
          <w:szCs w:val="32"/>
        </w:rPr>
        <w:t>1</w:t>
      </w:r>
      <w:r>
        <w:rPr>
          <w:rFonts w:hint="eastAsia"/>
          <w:sz w:val="32"/>
          <w:szCs w:val="32"/>
        </w:rPr>
        <w:t>6</w:t>
      </w:r>
      <w:r>
        <w:rPr>
          <w:rFonts w:hint="eastAsia"/>
          <w:sz w:val="32"/>
          <w:szCs w:val="32"/>
        </w:rPr>
        <w:t>日</w:t>
      </w:r>
    </w:p>
    <w:p w:rsidR="00A515CD" w:rsidRDefault="00A515CD">
      <w:pPr>
        <w:jc w:val="center"/>
        <w:rPr>
          <w:sz w:val="32"/>
          <w:szCs w:val="32"/>
        </w:rPr>
      </w:pPr>
    </w:p>
    <w:p w:rsidR="00A515CD" w:rsidRDefault="00A515CD">
      <w:pPr>
        <w:rPr>
          <w:sz w:val="32"/>
          <w:szCs w:val="32"/>
        </w:rPr>
      </w:pPr>
    </w:p>
    <w:p w:rsidR="00A515CD" w:rsidRDefault="00A515CD">
      <w:pPr>
        <w:rPr>
          <w:sz w:val="32"/>
          <w:szCs w:val="32"/>
        </w:rPr>
      </w:pPr>
    </w:p>
    <w:p w:rsidR="00A515CD" w:rsidRDefault="00FC4376">
      <w:pPr>
        <w:jc w:val="center"/>
        <w:rPr>
          <w:sz w:val="32"/>
          <w:szCs w:val="32"/>
        </w:rPr>
      </w:pPr>
      <w:r>
        <w:rPr>
          <w:rFonts w:hint="eastAsia"/>
          <w:sz w:val="32"/>
          <w:szCs w:val="32"/>
        </w:rPr>
        <w:lastRenderedPageBreak/>
        <w:t>第一部分投标人须知</w:t>
      </w:r>
    </w:p>
    <w:p w:rsidR="00A515CD" w:rsidRDefault="00FC4376">
      <w:pPr>
        <w:jc w:val="left"/>
        <w:rPr>
          <w:sz w:val="28"/>
          <w:szCs w:val="28"/>
        </w:rPr>
      </w:pPr>
      <w:r>
        <w:rPr>
          <w:rFonts w:hint="eastAsia"/>
          <w:sz w:val="28"/>
          <w:szCs w:val="28"/>
        </w:rPr>
        <w:t>一、招标文件释义</w:t>
      </w:r>
    </w:p>
    <w:p w:rsidR="00A515CD" w:rsidRDefault="00FC4376">
      <w:pPr>
        <w:ind w:firstLineChars="202" w:firstLine="566"/>
        <w:jc w:val="left"/>
        <w:rPr>
          <w:rFonts w:ascii="宋体" w:hAnsi="宋体"/>
          <w:sz w:val="28"/>
          <w:szCs w:val="28"/>
        </w:rPr>
      </w:pPr>
      <w:r>
        <w:rPr>
          <w:rFonts w:ascii="宋体" w:hAnsi="宋体" w:hint="eastAsia"/>
          <w:sz w:val="28"/>
          <w:szCs w:val="28"/>
        </w:rPr>
        <w:t>（一）、本文件中，招标人为</w:t>
      </w:r>
      <w:r>
        <w:rPr>
          <w:rFonts w:hint="eastAsia"/>
          <w:sz w:val="28"/>
          <w:szCs w:val="28"/>
        </w:rPr>
        <w:t>南通市通州区</w:t>
      </w:r>
      <w:r>
        <w:rPr>
          <w:rFonts w:hint="eastAsia"/>
          <w:sz w:val="28"/>
          <w:szCs w:val="28"/>
        </w:rPr>
        <w:t>四安中学</w:t>
      </w:r>
      <w:r>
        <w:rPr>
          <w:rFonts w:ascii="宋体" w:hAnsi="宋体" w:hint="eastAsia"/>
          <w:sz w:val="28"/>
          <w:szCs w:val="28"/>
        </w:rPr>
        <w:t>；投标人系指具备相应物业管理资质的企业；中标人系指最后中标的投标人，亦称受托方。</w:t>
      </w:r>
    </w:p>
    <w:p w:rsidR="00A515CD" w:rsidRDefault="00FC4376">
      <w:pPr>
        <w:tabs>
          <w:tab w:val="left" w:pos="1140"/>
        </w:tabs>
        <w:spacing w:line="500" w:lineRule="exact"/>
        <w:ind w:firstLineChars="202" w:firstLine="566"/>
        <w:rPr>
          <w:rFonts w:ascii="宋体" w:hAnsi="宋体"/>
          <w:sz w:val="28"/>
          <w:szCs w:val="28"/>
        </w:rPr>
      </w:pPr>
      <w:r>
        <w:rPr>
          <w:rFonts w:ascii="宋体" w:hAnsi="宋体" w:hint="eastAsia"/>
          <w:sz w:val="28"/>
          <w:szCs w:val="28"/>
        </w:rPr>
        <w:t>（二）、投标人应详阅招标文件中的所有条款、格式、表式、条件和规范。如果投标人投标文件不能实质性响应招标文件之要求，责任由投标人自负。</w:t>
      </w:r>
    </w:p>
    <w:p w:rsidR="00A515CD" w:rsidRDefault="00FC4376">
      <w:pPr>
        <w:tabs>
          <w:tab w:val="left" w:pos="1140"/>
        </w:tabs>
        <w:spacing w:line="500" w:lineRule="exact"/>
        <w:ind w:firstLineChars="202" w:firstLine="566"/>
        <w:rPr>
          <w:rFonts w:ascii="宋体" w:hAnsi="宋体"/>
          <w:sz w:val="28"/>
          <w:szCs w:val="28"/>
        </w:rPr>
      </w:pPr>
      <w:r>
        <w:rPr>
          <w:rFonts w:ascii="宋体" w:hAnsi="宋体" w:hint="eastAsia"/>
          <w:sz w:val="28"/>
          <w:szCs w:val="28"/>
        </w:rPr>
        <w:t>（三）、投标人被视为充分熟悉本招标项目的各种情况以及与履行合同有关的一切其它情况。</w:t>
      </w:r>
    </w:p>
    <w:p w:rsidR="00A515CD" w:rsidRDefault="00FC4376">
      <w:pPr>
        <w:tabs>
          <w:tab w:val="left" w:pos="1140"/>
        </w:tabs>
        <w:spacing w:line="500" w:lineRule="exact"/>
        <w:ind w:firstLineChars="202" w:firstLine="566"/>
        <w:rPr>
          <w:rFonts w:ascii="宋体" w:hAnsi="宋体"/>
          <w:sz w:val="28"/>
          <w:szCs w:val="28"/>
        </w:rPr>
      </w:pPr>
      <w:r>
        <w:rPr>
          <w:rFonts w:ascii="宋体" w:hAnsi="宋体" w:hint="eastAsia"/>
          <w:sz w:val="28"/>
          <w:szCs w:val="28"/>
        </w:rPr>
        <w:t>（四）、招标文件以中文书写。</w:t>
      </w:r>
    </w:p>
    <w:p w:rsidR="00A515CD" w:rsidRDefault="00FC4376">
      <w:pPr>
        <w:jc w:val="left"/>
        <w:rPr>
          <w:rFonts w:asciiTheme="minorEastAsia" w:hAnsiTheme="minorEastAsia"/>
          <w:sz w:val="28"/>
          <w:szCs w:val="28"/>
        </w:rPr>
      </w:pPr>
      <w:r>
        <w:rPr>
          <w:rFonts w:asciiTheme="minorEastAsia" w:hAnsiTheme="minorEastAsia" w:hint="eastAsia"/>
          <w:sz w:val="28"/>
          <w:szCs w:val="28"/>
        </w:rPr>
        <w:t>二、合同签订的期限</w:t>
      </w:r>
    </w:p>
    <w:p w:rsidR="00A515CD" w:rsidRDefault="00FC4376">
      <w:pPr>
        <w:ind w:firstLine="570"/>
        <w:jc w:val="left"/>
        <w:rPr>
          <w:rFonts w:asciiTheme="minorEastAsia" w:hAnsiTheme="minorEastAsia"/>
          <w:sz w:val="28"/>
          <w:szCs w:val="28"/>
        </w:rPr>
      </w:pPr>
      <w:r>
        <w:rPr>
          <w:rFonts w:asciiTheme="minorEastAsia" w:hAnsiTheme="minorEastAsia" w:hint="eastAsia"/>
          <w:sz w:val="28"/>
          <w:szCs w:val="28"/>
        </w:rPr>
        <w:t>物业管理委托期限</w:t>
      </w:r>
      <w:r>
        <w:rPr>
          <w:rFonts w:asciiTheme="minorEastAsia" w:hAnsiTheme="minorEastAsia" w:hint="eastAsia"/>
          <w:sz w:val="28"/>
          <w:szCs w:val="28"/>
        </w:rPr>
        <w:t>1</w:t>
      </w:r>
      <w:r>
        <w:rPr>
          <w:rFonts w:asciiTheme="minorEastAsia" w:hAnsiTheme="minorEastAsia" w:hint="eastAsia"/>
          <w:sz w:val="28"/>
          <w:szCs w:val="28"/>
        </w:rPr>
        <w:t>年。（本合同自双方签章起生效，暂定壹年）。</w:t>
      </w:r>
    </w:p>
    <w:p w:rsidR="00A515CD" w:rsidRDefault="00FC4376">
      <w:pPr>
        <w:jc w:val="left"/>
        <w:rPr>
          <w:rFonts w:asciiTheme="minorEastAsia" w:hAnsiTheme="minorEastAsia"/>
          <w:sz w:val="28"/>
          <w:szCs w:val="28"/>
        </w:rPr>
      </w:pPr>
      <w:r>
        <w:rPr>
          <w:rFonts w:asciiTheme="minorEastAsia" w:hAnsiTheme="minorEastAsia" w:hint="eastAsia"/>
          <w:sz w:val="28"/>
          <w:szCs w:val="28"/>
        </w:rPr>
        <w:t>三、关于物业收费投标报价</w:t>
      </w:r>
    </w:p>
    <w:p w:rsidR="00A515CD" w:rsidRDefault="00FC4376">
      <w:pPr>
        <w:tabs>
          <w:tab w:val="left" w:pos="1140"/>
        </w:tabs>
        <w:spacing w:line="500" w:lineRule="exact"/>
        <w:ind w:firstLineChars="200" w:firstLine="560"/>
        <w:rPr>
          <w:rFonts w:ascii="宋体" w:hAnsi="宋体"/>
          <w:sz w:val="28"/>
          <w:szCs w:val="28"/>
        </w:rPr>
      </w:pPr>
      <w:r>
        <w:rPr>
          <w:rFonts w:ascii="宋体" w:hAnsi="宋体" w:hint="eastAsia"/>
          <w:sz w:val="28"/>
          <w:szCs w:val="28"/>
        </w:rPr>
        <w:t>（一）、物业收费，由投标人按国家法律法规和政府部门规定、以及本项目实际情况自行确定服务收费标准，报市物价部门备案后执行；</w:t>
      </w:r>
    </w:p>
    <w:p w:rsidR="00A515CD" w:rsidRDefault="00FC4376">
      <w:pPr>
        <w:tabs>
          <w:tab w:val="left" w:pos="1140"/>
        </w:tabs>
        <w:spacing w:line="500" w:lineRule="exact"/>
        <w:ind w:firstLineChars="200" w:firstLine="560"/>
        <w:rPr>
          <w:rFonts w:ascii="宋体" w:hAnsi="宋体"/>
          <w:sz w:val="28"/>
          <w:szCs w:val="28"/>
        </w:rPr>
      </w:pPr>
      <w:r>
        <w:rPr>
          <w:rFonts w:ascii="宋体" w:hAnsi="宋体" w:hint="eastAsia"/>
          <w:sz w:val="28"/>
          <w:szCs w:val="28"/>
        </w:rPr>
        <w:t>（二）、服务人员工资待遇标准，由投标人按国家劳动保障等有关规定并结合自身情况自行确定；</w:t>
      </w:r>
    </w:p>
    <w:p w:rsidR="00A515CD" w:rsidRDefault="00FC4376">
      <w:pPr>
        <w:tabs>
          <w:tab w:val="left" w:pos="1140"/>
        </w:tabs>
        <w:spacing w:line="500" w:lineRule="exact"/>
        <w:ind w:firstLineChars="200" w:firstLine="560"/>
        <w:rPr>
          <w:rFonts w:ascii="宋体" w:hAnsi="宋体"/>
          <w:sz w:val="28"/>
          <w:szCs w:val="28"/>
        </w:rPr>
      </w:pPr>
      <w:r>
        <w:rPr>
          <w:rFonts w:ascii="宋体" w:hAnsi="宋体" w:hint="eastAsia"/>
          <w:sz w:val="28"/>
          <w:szCs w:val="28"/>
        </w:rPr>
        <w:t>（三）、招标人按规定提供物业管理用房，但不提供办公设备和开办费。</w:t>
      </w:r>
    </w:p>
    <w:p w:rsidR="00A515CD" w:rsidRDefault="00FC4376">
      <w:pPr>
        <w:tabs>
          <w:tab w:val="left" w:pos="1140"/>
        </w:tabs>
        <w:spacing w:line="500" w:lineRule="exact"/>
        <w:ind w:firstLineChars="200" w:firstLine="560"/>
        <w:rPr>
          <w:rFonts w:ascii="宋体" w:hAnsi="宋体"/>
          <w:sz w:val="28"/>
          <w:szCs w:val="28"/>
        </w:rPr>
      </w:pPr>
      <w:r>
        <w:rPr>
          <w:rFonts w:ascii="宋体" w:hAnsi="宋体" w:hint="eastAsia"/>
          <w:sz w:val="28"/>
          <w:szCs w:val="28"/>
        </w:rPr>
        <w:t>（四）、招标控</w:t>
      </w:r>
      <w:r>
        <w:rPr>
          <w:rFonts w:ascii="宋体" w:hAnsi="宋体" w:hint="eastAsia"/>
          <w:sz w:val="28"/>
          <w:szCs w:val="28"/>
        </w:rPr>
        <w:t>制价：</w:t>
      </w:r>
      <w:r>
        <w:rPr>
          <w:rFonts w:ascii="宋体" w:hAnsi="宋体" w:hint="eastAsia"/>
          <w:sz w:val="28"/>
          <w:szCs w:val="28"/>
        </w:rPr>
        <w:t>9</w:t>
      </w:r>
      <w:r>
        <w:rPr>
          <w:rFonts w:ascii="宋体" w:hAnsi="宋体" w:hint="eastAsia"/>
          <w:sz w:val="28"/>
          <w:szCs w:val="28"/>
        </w:rPr>
        <w:t>万（一年）</w:t>
      </w:r>
    </w:p>
    <w:p w:rsidR="00A515CD" w:rsidRDefault="00FC4376">
      <w:pPr>
        <w:spacing w:line="360" w:lineRule="auto"/>
        <w:ind w:firstLineChars="200" w:firstLine="560"/>
        <w:rPr>
          <w:rFonts w:ascii="宋体" w:hAnsi="宋体"/>
          <w:bCs/>
          <w:snapToGrid w:val="0"/>
          <w:sz w:val="28"/>
          <w:szCs w:val="28"/>
        </w:rPr>
      </w:pPr>
      <w:r>
        <w:rPr>
          <w:rFonts w:ascii="宋体" w:hAnsi="宋体" w:hint="eastAsia"/>
          <w:bCs/>
          <w:snapToGrid w:val="0"/>
          <w:sz w:val="28"/>
          <w:szCs w:val="28"/>
        </w:rPr>
        <w:t>投标人报价均不得高于最高限价，凡高于最高限价的投标书均作为无效投标文件。</w:t>
      </w:r>
    </w:p>
    <w:p w:rsidR="00A515CD" w:rsidRDefault="00FC4376">
      <w:pPr>
        <w:jc w:val="left"/>
        <w:rPr>
          <w:rFonts w:asciiTheme="minorEastAsia" w:hAnsiTheme="minorEastAsia"/>
          <w:sz w:val="28"/>
          <w:szCs w:val="28"/>
        </w:rPr>
      </w:pPr>
      <w:r>
        <w:rPr>
          <w:rFonts w:asciiTheme="minorEastAsia" w:hAnsiTheme="minorEastAsia" w:hint="eastAsia"/>
          <w:sz w:val="28"/>
          <w:szCs w:val="28"/>
        </w:rPr>
        <w:t>四、人员配置要求</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lastRenderedPageBreak/>
        <w:t>四安中学</w:t>
      </w:r>
      <w:r>
        <w:rPr>
          <w:rFonts w:asciiTheme="minorEastAsia" w:hAnsiTheme="minorEastAsia" w:hint="eastAsia"/>
          <w:sz w:val="28"/>
          <w:szCs w:val="28"/>
        </w:rPr>
        <w:t>：</w:t>
      </w:r>
      <w:r>
        <w:rPr>
          <w:rFonts w:asciiTheme="minorEastAsia" w:hAnsiTheme="minorEastAsia" w:hint="eastAsia"/>
          <w:sz w:val="28"/>
          <w:szCs w:val="28"/>
        </w:rPr>
        <w:t>保洁员</w:t>
      </w:r>
      <w:r w:rsidR="005E7E2D">
        <w:rPr>
          <w:rFonts w:asciiTheme="minorEastAsia" w:hAnsiTheme="minorEastAsia"/>
          <w:sz w:val="28"/>
          <w:szCs w:val="28"/>
        </w:rPr>
        <w:t>3</w:t>
      </w:r>
      <w:r>
        <w:rPr>
          <w:rFonts w:asciiTheme="minorEastAsia" w:hAnsiTheme="minorEastAsia" w:hint="eastAsia"/>
          <w:sz w:val="28"/>
          <w:szCs w:val="28"/>
        </w:rPr>
        <w:t>名。</w:t>
      </w:r>
    </w:p>
    <w:p w:rsidR="00A515CD" w:rsidRDefault="00FC4376">
      <w:pPr>
        <w:jc w:val="left"/>
        <w:rPr>
          <w:rFonts w:asciiTheme="minorEastAsia" w:hAnsiTheme="minorEastAsia"/>
          <w:sz w:val="28"/>
          <w:szCs w:val="28"/>
        </w:rPr>
      </w:pPr>
      <w:r>
        <w:rPr>
          <w:rFonts w:asciiTheme="minorEastAsia" w:hAnsiTheme="minorEastAsia" w:hint="eastAsia"/>
          <w:sz w:val="28"/>
          <w:szCs w:val="28"/>
        </w:rPr>
        <w:t>五、招标活动依据</w:t>
      </w:r>
    </w:p>
    <w:p w:rsidR="00A515CD" w:rsidRDefault="00FC4376">
      <w:pPr>
        <w:tabs>
          <w:tab w:val="left" w:pos="1140"/>
        </w:tabs>
        <w:spacing w:line="500" w:lineRule="exact"/>
        <w:ind w:firstLineChars="200" w:firstLine="560"/>
        <w:rPr>
          <w:rFonts w:ascii="宋体" w:hAnsi="宋体"/>
          <w:sz w:val="28"/>
          <w:szCs w:val="28"/>
        </w:rPr>
      </w:pPr>
      <w:r>
        <w:rPr>
          <w:rFonts w:ascii="宋体" w:hAnsi="宋体" w:hint="eastAsia"/>
          <w:sz w:val="28"/>
          <w:szCs w:val="28"/>
        </w:rPr>
        <w:t>国务院《物业管理条例》、</w:t>
      </w:r>
      <w:r>
        <w:rPr>
          <w:rFonts w:ascii="宋体" w:hAnsi="宋体"/>
          <w:sz w:val="28"/>
          <w:szCs w:val="28"/>
        </w:rPr>
        <w:t>建设部《物业管理招投标管理暂行办法》</w:t>
      </w:r>
      <w:r>
        <w:rPr>
          <w:rFonts w:ascii="宋体" w:hAnsi="宋体" w:hint="eastAsia"/>
          <w:sz w:val="28"/>
          <w:szCs w:val="28"/>
        </w:rPr>
        <w:t>、《江苏省物业管理条例》、《江苏省物业管理招标投标试行办法》以及相关的法律法规。</w:t>
      </w:r>
    </w:p>
    <w:p w:rsidR="00A515CD" w:rsidRDefault="00FC4376">
      <w:pPr>
        <w:tabs>
          <w:tab w:val="left" w:pos="1140"/>
        </w:tabs>
        <w:spacing w:line="500" w:lineRule="exact"/>
        <w:rPr>
          <w:rFonts w:ascii="宋体" w:hAnsi="宋体"/>
          <w:sz w:val="28"/>
          <w:szCs w:val="28"/>
        </w:rPr>
      </w:pPr>
      <w:r>
        <w:rPr>
          <w:rFonts w:ascii="宋体" w:hAnsi="宋体" w:hint="eastAsia"/>
          <w:sz w:val="28"/>
          <w:szCs w:val="28"/>
        </w:rPr>
        <w:t>六、其他</w:t>
      </w:r>
    </w:p>
    <w:p w:rsidR="00A515CD" w:rsidRDefault="00FC4376">
      <w:pPr>
        <w:tabs>
          <w:tab w:val="left" w:pos="1140"/>
        </w:tabs>
        <w:spacing w:line="500" w:lineRule="exact"/>
        <w:ind w:firstLineChars="200" w:firstLine="560"/>
        <w:jc w:val="left"/>
        <w:rPr>
          <w:rFonts w:ascii="宋体" w:hAnsi="宋体"/>
          <w:sz w:val="28"/>
          <w:szCs w:val="28"/>
        </w:rPr>
      </w:pPr>
      <w:r>
        <w:rPr>
          <w:rFonts w:ascii="宋体" w:hAnsi="宋体" w:hint="eastAsia"/>
          <w:sz w:val="28"/>
          <w:szCs w:val="28"/>
        </w:rPr>
        <w:t>（一）、招标文件未尽事宜按国家、省、市规定的相关法律、法规执行。</w:t>
      </w:r>
    </w:p>
    <w:p w:rsidR="00A515CD" w:rsidRDefault="00FC4376">
      <w:pPr>
        <w:tabs>
          <w:tab w:val="left" w:pos="1140"/>
        </w:tabs>
        <w:spacing w:line="500" w:lineRule="exact"/>
        <w:ind w:firstLineChars="200" w:firstLine="560"/>
        <w:rPr>
          <w:rFonts w:ascii="宋体" w:hAnsi="宋体"/>
          <w:sz w:val="28"/>
          <w:szCs w:val="28"/>
        </w:rPr>
      </w:pPr>
      <w:r>
        <w:rPr>
          <w:rFonts w:ascii="宋体" w:hAnsi="宋体" w:hint="eastAsia"/>
          <w:sz w:val="28"/>
          <w:szCs w:val="28"/>
        </w:rPr>
        <w:t>（二）、本招标文件的解释权归招标人所有。</w:t>
      </w:r>
    </w:p>
    <w:p w:rsidR="00A515CD" w:rsidRDefault="00A515CD">
      <w:pPr>
        <w:tabs>
          <w:tab w:val="left" w:pos="1140"/>
        </w:tabs>
        <w:spacing w:line="500" w:lineRule="exact"/>
        <w:rPr>
          <w:rFonts w:ascii="宋体" w:hAnsi="宋体"/>
          <w:sz w:val="28"/>
          <w:szCs w:val="28"/>
        </w:rPr>
      </w:pPr>
    </w:p>
    <w:p w:rsidR="00A515CD" w:rsidRDefault="00FC4376">
      <w:pPr>
        <w:tabs>
          <w:tab w:val="left" w:pos="1140"/>
        </w:tabs>
        <w:spacing w:line="500" w:lineRule="exact"/>
        <w:jc w:val="center"/>
        <w:rPr>
          <w:rFonts w:ascii="宋体" w:hAnsi="宋体"/>
          <w:sz w:val="28"/>
          <w:szCs w:val="28"/>
        </w:rPr>
      </w:pPr>
      <w:r>
        <w:rPr>
          <w:rFonts w:ascii="宋体" w:hAnsi="宋体" w:hint="eastAsia"/>
          <w:sz w:val="28"/>
          <w:szCs w:val="28"/>
        </w:rPr>
        <w:t>第二部分</w:t>
      </w:r>
      <w:r>
        <w:rPr>
          <w:rFonts w:ascii="宋体" w:hAnsi="宋体" w:hint="eastAsia"/>
          <w:sz w:val="28"/>
          <w:szCs w:val="28"/>
        </w:rPr>
        <w:t xml:space="preserve">  </w:t>
      </w:r>
      <w:r>
        <w:rPr>
          <w:rFonts w:ascii="宋体" w:hAnsi="宋体" w:hint="eastAsia"/>
          <w:sz w:val="28"/>
          <w:szCs w:val="28"/>
        </w:rPr>
        <w:t>招标书</w:t>
      </w:r>
    </w:p>
    <w:p w:rsidR="00A515CD" w:rsidRDefault="00FC4376">
      <w:pPr>
        <w:tabs>
          <w:tab w:val="left" w:pos="1140"/>
        </w:tabs>
        <w:spacing w:line="500" w:lineRule="exact"/>
        <w:jc w:val="left"/>
        <w:rPr>
          <w:rFonts w:ascii="宋体" w:hAnsi="宋体"/>
          <w:sz w:val="28"/>
          <w:szCs w:val="28"/>
        </w:rPr>
      </w:pPr>
      <w:r>
        <w:rPr>
          <w:rFonts w:ascii="宋体" w:hAnsi="宋体" w:hint="eastAsia"/>
          <w:sz w:val="28"/>
          <w:szCs w:val="28"/>
        </w:rPr>
        <w:t>一、招标书</w:t>
      </w:r>
    </w:p>
    <w:p w:rsidR="00A515CD" w:rsidRDefault="00FC4376">
      <w:pPr>
        <w:tabs>
          <w:tab w:val="left" w:pos="1140"/>
        </w:tabs>
        <w:spacing w:line="500" w:lineRule="exact"/>
        <w:ind w:firstLineChars="202" w:firstLine="566"/>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一</w:t>
      </w:r>
      <w:r>
        <w:rPr>
          <w:rFonts w:ascii="宋体" w:eastAsia="宋体" w:hAnsi="宋体" w:cs="宋体" w:hint="eastAsia"/>
          <w:sz w:val="28"/>
          <w:szCs w:val="28"/>
        </w:rPr>
        <w:t>)</w:t>
      </w:r>
      <w:r>
        <w:rPr>
          <w:rFonts w:ascii="宋体" w:eastAsia="宋体" w:hAnsi="宋体" w:cs="宋体" w:hint="eastAsia"/>
          <w:sz w:val="28"/>
          <w:szCs w:val="28"/>
        </w:rPr>
        <w:t>招标形式：邀请招标</w:t>
      </w:r>
    </w:p>
    <w:p w:rsidR="00A515CD" w:rsidRDefault="00FC4376">
      <w:pPr>
        <w:ind w:firstLineChars="202" w:firstLine="566"/>
        <w:rPr>
          <w:sz w:val="28"/>
          <w:szCs w:val="28"/>
        </w:rPr>
      </w:pPr>
      <w:r>
        <w:rPr>
          <w:rFonts w:ascii="宋体" w:eastAsia="宋体" w:hAnsi="宋体" w:cs="宋体" w:hint="eastAsia"/>
          <w:sz w:val="28"/>
          <w:szCs w:val="28"/>
        </w:rPr>
        <w:t>邀请</w:t>
      </w:r>
      <w:r>
        <w:rPr>
          <w:rFonts w:ascii="宋体" w:eastAsia="宋体" w:hAnsi="宋体" w:cs="宋体" w:hint="eastAsia"/>
          <w:sz w:val="28"/>
          <w:szCs w:val="28"/>
        </w:rPr>
        <w:t>通州区金沙永诚保洁服务部</w:t>
      </w:r>
      <w:r>
        <w:rPr>
          <w:rFonts w:ascii="宋体" w:eastAsia="宋体" w:hAnsi="宋体" w:cs="宋体" w:hint="eastAsia"/>
          <w:sz w:val="28"/>
          <w:szCs w:val="28"/>
        </w:rPr>
        <w:t>、</w:t>
      </w:r>
      <w:r>
        <w:rPr>
          <w:rFonts w:ascii="宋体" w:eastAsia="宋体" w:hAnsi="宋体" w:cs="宋体" w:hint="eastAsia"/>
          <w:sz w:val="28"/>
          <w:szCs w:val="28"/>
        </w:rPr>
        <w:t>南通海浪物业管理有限公司</w:t>
      </w:r>
      <w:r>
        <w:rPr>
          <w:rFonts w:ascii="宋体" w:eastAsia="宋体" w:hAnsi="宋体" w:cs="宋体" w:hint="eastAsia"/>
          <w:sz w:val="28"/>
          <w:szCs w:val="28"/>
        </w:rPr>
        <w:t>、南通</w:t>
      </w:r>
      <w:r>
        <w:rPr>
          <w:rFonts w:ascii="宋体" w:eastAsia="宋体" w:hAnsi="宋体" w:cs="宋体" w:hint="eastAsia"/>
          <w:sz w:val="28"/>
          <w:szCs w:val="28"/>
        </w:rPr>
        <w:t>海涛</w:t>
      </w:r>
      <w:r>
        <w:rPr>
          <w:rFonts w:ascii="宋体" w:eastAsia="宋体" w:hAnsi="宋体" w:cs="宋体" w:hint="eastAsia"/>
          <w:sz w:val="28"/>
          <w:szCs w:val="28"/>
        </w:rPr>
        <w:t>物业管理有限公司投标，对投标人</w:t>
      </w:r>
      <w:r>
        <w:rPr>
          <w:rFonts w:hint="eastAsia"/>
          <w:sz w:val="28"/>
          <w:szCs w:val="28"/>
        </w:rPr>
        <w:t>的资格审查采用资格后审方式，取消现场报名环节。</w:t>
      </w:r>
    </w:p>
    <w:p w:rsidR="00A515CD" w:rsidRDefault="00FC4376">
      <w:pPr>
        <w:tabs>
          <w:tab w:val="left" w:pos="1140"/>
        </w:tabs>
        <w:spacing w:line="500" w:lineRule="exact"/>
        <w:ind w:firstLineChars="202" w:firstLine="566"/>
        <w:jc w:val="left"/>
        <w:rPr>
          <w:rFonts w:ascii="宋体" w:hAnsi="宋体"/>
          <w:sz w:val="28"/>
          <w:szCs w:val="28"/>
        </w:rPr>
      </w:pPr>
      <w:r>
        <w:rPr>
          <w:rFonts w:ascii="宋体" w:hAnsi="宋体" w:hint="eastAsia"/>
          <w:sz w:val="28"/>
          <w:szCs w:val="28"/>
        </w:rPr>
        <w:t>(</w:t>
      </w:r>
      <w:r>
        <w:rPr>
          <w:rFonts w:ascii="宋体" w:hAnsi="宋体" w:hint="eastAsia"/>
          <w:sz w:val="28"/>
          <w:szCs w:val="28"/>
        </w:rPr>
        <w:t>二</w:t>
      </w:r>
      <w:r>
        <w:rPr>
          <w:rFonts w:ascii="宋体" w:hAnsi="宋体" w:hint="eastAsia"/>
          <w:sz w:val="28"/>
          <w:szCs w:val="28"/>
        </w:rPr>
        <w:t>)</w:t>
      </w:r>
      <w:r>
        <w:rPr>
          <w:rFonts w:ascii="宋体" w:hAnsi="宋体" w:hint="eastAsia"/>
          <w:sz w:val="28"/>
          <w:szCs w:val="28"/>
        </w:rPr>
        <w:t>招标内容与数量：详见“第二部分</w:t>
      </w:r>
      <w:r>
        <w:rPr>
          <w:rFonts w:ascii="宋体" w:hAnsi="宋体" w:hint="eastAsia"/>
          <w:sz w:val="28"/>
          <w:szCs w:val="28"/>
        </w:rPr>
        <w:t>/</w:t>
      </w:r>
      <w:r>
        <w:rPr>
          <w:rFonts w:ascii="宋体" w:hAnsi="宋体" w:hint="eastAsia"/>
          <w:sz w:val="28"/>
          <w:szCs w:val="28"/>
        </w:rPr>
        <w:t>服务内容与标准”</w:t>
      </w:r>
    </w:p>
    <w:p w:rsidR="00A515CD" w:rsidRDefault="00FC4376">
      <w:pPr>
        <w:tabs>
          <w:tab w:val="left" w:pos="1140"/>
        </w:tabs>
        <w:spacing w:line="500" w:lineRule="exact"/>
        <w:ind w:firstLineChars="202" w:firstLine="566"/>
        <w:jc w:val="left"/>
        <w:rPr>
          <w:rFonts w:ascii="宋体" w:hAnsi="宋体"/>
          <w:sz w:val="28"/>
          <w:szCs w:val="28"/>
        </w:rPr>
      </w:pPr>
      <w:r>
        <w:rPr>
          <w:rFonts w:ascii="宋体" w:hAnsi="宋体" w:hint="eastAsia"/>
          <w:sz w:val="28"/>
          <w:szCs w:val="28"/>
        </w:rPr>
        <w:t>(</w:t>
      </w:r>
      <w:r>
        <w:rPr>
          <w:rFonts w:ascii="宋体" w:hAnsi="宋体" w:hint="eastAsia"/>
          <w:sz w:val="28"/>
          <w:szCs w:val="28"/>
        </w:rPr>
        <w:t>三</w:t>
      </w:r>
      <w:r>
        <w:rPr>
          <w:rFonts w:ascii="宋体" w:hAnsi="宋体" w:hint="eastAsia"/>
          <w:sz w:val="28"/>
          <w:szCs w:val="28"/>
        </w:rPr>
        <w:t>)</w:t>
      </w:r>
      <w:r>
        <w:rPr>
          <w:rFonts w:ascii="宋体" w:hAnsi="宋体" w:hint="eastAsia"/>
          <w:sz w:val="28"/>
          <w:szCs w:val="28"/>
        </w:rPr>
        <w:t>递交投标文件、投标保证金时间：</w:t>
      </w:r>
      <w:r>
        <w:rPr>
          <w:rFonts w:ascii="宋体" w:hAnsi="宋体" w:hint="eastAsia"/>
          <w:sz w:val="28"/>
          <w:szCs w:val="28"/>
        </w:rPr>
        <w:t>20</w:t>
      </w:r>
      <w:r>
        <w:rPr>
          <w:rFonts w:ascii="宋体" w:hAnsi="宋体" w:hint="eastAsia"/>
          <w:sz w:val="28"/>
          <w:szCs w:val="28"/>
        </w:rPr>
        <w:t>21</w:t>
      </w:r>
      <w:r>
        <w:rPr>
          <w:rFonts w:ascii="宋体" w:hAnsi="宋体" w:hint="eastAsia"/>
          <w:sz w:val="28"/>
          <w:szCs w:val="28"/>
        </w:rPr>
        <w:t>年</w:t>
      </w:r>
      <w:r>
        <w:rPr>
          <w:rFonts w:ascii="宋体" w:hAnsi="宋体" w:hint="eastAsia"/>
          <w:sz w:val="28"/>
          <w:szCs w:val="28"/>
        </w:rPr>
        <w:t>12</w:t>
      </w:r>
      <w:r>
        <w:rPr>
          <w:rFonts w:ascii="宋体" w:hAnsi="宋体" w:hint="eastAsia"/>
          <w:sz w:val="28"/>
          <w:szCs w:val="28"/>
        </w:rPr>
        <w:t>月</w:t>
      </w:r>
      <w:r w:rsidR="005E7E2D">
        <w:rPr>
          <w:rFonts w:ascii="宋体" w:hAnsi="宋体"/>
          <w:sz w:val="28"/>
          <w:szCs w:val="28"/>
        </w:rPr>
        <w:t>28</w:t>
      </w:r>
      <w:r>
        <w:rPr>
          <w:rFonts w:ascii="宋体" w:hAnsi="宋体" w:hint="eastAsia"/>
          <w:sz w:val="28"/>
          <w:szCs w:val="28"/>
        </w:rPr>
        <w:t>日下午</w:t>
      </w:r>
      <w:r>
        <w:rPr>
          <w:rFonts w:ascii="宋体" w:hAnsi="宋体" w:hint="eastAsia"/>
          <w:sz w:val="28"/>
          <w:szCs w:val="28"/>
        </w:rPr>
        <w:t>14:30</w:t>
      </w:r>
      <w:r>
        <w:rPr>
          <w:rFonts w:ascii="宋体" w:hAnsi="宋体" w:hint="eastAsia"/>
          <w:sz w:val="28"/>
          <w:szCs w:val="28"/>
        </w:rPr>
        <w:t>前，其后所收到的投标文件恕不接受。</w:t>
      </w:r>
    </w:p>
    <w:p w:rsidR="00A515CD" w:rsidRDefault="00FC4376">
      <w:pPr>
        <w:tabs>
          <w:tab w:val="left" w:pos="1140"/>
        </w:tabs>
        <w:spacing w:line="500" w:lineRule="exact"/>
        <w:ind w:firstLineChars="202" w:firstLine="566"/>
        <w:jc w:val="left"/>
        <w:rPr>
          <w:rFonts w:ascii="宋体" w:hAnsi="宋体"/>
          <w:sz w:val="28"/>
          <w:szCs w:val="28"/>
        </w:rPr>
      </w:pPr>
      <w:r>
        <w:rPr>
          <w:rFonts w:ascii="宋体" w:hAnsi="宋体" w:hint="eastAsia"/>
          <w:sz w:val="28"/>
          <w:szCs w:val="28"/>
        </w:rPr>
        <w:t>(</w:t>
      </w:r>
      <w:r>
        <w:rPr>
          <w:rFonts w:ascii="宋体" w:hAnsi="宋体" w:hint="eastAsia"/>
          <w:sz w:val="28"/>
          <w:szCs w:val="28"/>
        </w:rPr>
        <w:t>四</w:t>
      </w:r>
      <w:r>
        <w:rPr>
          <w:rFonts w:ascii="宋体" w:hAnsi="宋体" w:hint="eastAsia"/>
          <w:sz w:val="28"/>
          <w:szCs w:val="28"/>
        </w:rPr>
        <w:t>)</w:t>
      </w:r>
      <w:r>
        <w:rPr>
          <w:rFonts w:ascii="宋体" w:hAnsi="宋体" w:hint="eastAsia"/>
          <w:sz w:val="28"/>
          <w:szCs w:val="28"/>
        </w:rPr>
        <w:t>递交投标文件地址：</w:t>
      </w:r>
      <w:r>
        <w:rPr>
          <w:rFonts w:ascii="宋体" w:hAnsi="宋体" w:hint="eastAsia"/>
          <w:sz w:val="28"/>
          <w:szCs w:val="28"/>
        </w:rPr>
        <w:t>四安中学</w:t>
      </w:r>
      <w:r>
        <w:rPr>
          <w:rFonts w:ascii="宋体" w:hAnsi="宋体" w:hint="eastAsia"/>
          <w:sz w:val="28"/>
          <w:szCs w:val="28"/>
        </w:rPr>
        <w:t>会议室。</w:t>
      </w:r>
    </w:p>
    <w:p w:rsidR="00A515CD" w:rsidRDefault="00FC4376">
      <w:pPr>
        <w:tabs>
          <w:tab w:val="left" w:pos="1140"/>
        </w:tabs>
        <w:spacing w:line="500" w:lineRule="exact"/>
        <w:ind w:firstLineChars="202" w:firstLine="566"/>
        <w:jc w:val="left"/>
        <w:rPr>
          <w:rFonts w:ascii="宋体" w:hAnsi="宋体"/>
          <w:sz w:val="28"/>
          <w:szCs w:val="28"/>
        </w:rPr>
      </w:pPr>
      <w:r>
        <w:rPr>
          <w:rFonts w:ascii="宋体" w:hAnsi="宋体" w:hint="eastAsia"/>
          <w:sz w:val="28"/>
          <w:szCs w:val="28"/>
        </w:rPr>
        <w:t>(</w:t>
      </w:r>
      <w:r>
        <w:rPr>
          <w:rFonts w:ascii="宋体" w:hAnsi="宋体" w:hint="eastAsia"/>
          <w:sz w:val="28"/>
          <w:szCs w:val="28"/>
        </w:rPr>
        <w:t>五</w:t>
      </w:r>
      <w:r>
        <w:rPr>
          <w:rFonts w:ascii="宋体" w:hAnsi="宋体" w:hint="eastAsia"/>
          <w:sz w:val="28"/>
          <w:szCs w:val="28"/>
        </w:rPr>
        <w:t>)</w:t>
      </w:r>
      <w:r>
        <w:rPr>
          <w:rFonts w:ascii="宋体" w:hAnsi="宋体" w:hint="eastAsia"/>
          <w:sz w:val="28"/>
          <w:szCs w:val="28"/>
        </w:rPr>
        <w:t>开标时间：</w:t>
      </w:r>
      <w:r>
        <w:rPr>
          <w:rFonts w:ascii="宋体" w:hAnsi="宋体" w:hint="eastAsia"/>
          <w:sz w:val="28"/>
          <w:szCs w:val="28"/>
        </w:rPr>
        <w:t>20</w:t>
      </w:r>
      <w:r>
        <w:rPr>
          <w:rFonts w:ascii="宋体" w:hAnsi="宋体" w:hint="eastAsia"/>
          <w:sz w:val="28"/>
          <w:szCs w:val="28"/>
        </w:rPr>
        <w:t>21</w:t>
      </w:r>
      <w:r>
        <w:rPr>
          <w:rFonts w:ascii="宋体" w:hAnsi="宋体" w:hint="eastAsia"/>
          <w:sz w:val="28"/>
          <w:szCs w:val="28"/>
        </w:rPr>
        <w:t>年</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2</w:t>
      </w:r>
      <w:r>
        <w:rPr>
          <w:rFonts w:ascii="宋体" w:hAnsi="宋体" w:hint="eastAsia"/>
          <w:sz w:val="28"/>
          <w:szCs w:val="28"/>
        </w:rPr>
        <w:t>8</w:t>
      </w:r>
      <w:r>
        <w:rPr>
          <w:rFonts w:ascii="宋体" w:hAnsi="宋体" w:hint="eastAsia"/>
          <w:sz w:val="28"/>
          <w:szCs w:val="28"/>
        </w:rPr>
        <w:t>日下午</w:t>
      </w:r>
      <w:r>
        <w:rPr>
          <w:rFonts w:ascii="宋体" w:hAnsi="宋体" w:hint="eastAsia"/>
          <w:sz w:val="28"/>
          <w:szCs w:val="28"/>
        </w:rPr>
        <w:t>14:30</w:t>
      </w:r>
    </w:p>
    <w:p w:rsidR="00A515CD" w:rsidRDefault="00FC4376">
      <w:pPr>
        <w:tabs>
          <w:tab w:val="left" w:pos="1140"/>
        </w:tabs>
        <w:spacing w:line="500" w:lineRule="exact"/>
        <w:jc w:val="left"/>
        <w:rPr>
          <w:rFonts w:ascii="宋体" w:hAnsi="宋体"/>
          <w:sz w:val="28"/>
          <w:szCs w:val="28"/>
        </w:rPr>
      </w:pPr>
      <w:r>
        <w:rPr>
          <w:rFonts w:ascii="宋体" w:hAnsi="宋体" w:hint="eastAsia"/>
          <w:sz w:val="28"/>
          <w:szCs w:val="28"/>
        </w:rPr>
        <w:t>二、项目概述、服务内容与标准等</w:t>
      </w:r>
    </w:p>
    <w:p w:rsidR="00A515CD" w:rsidRDefault="00FC4376">
      <w:pPr>
        <w:tabs>
          <w:tab w:val="left" w:pos="1140"/>
        </w:tabs>
        <w:spacing w:line="500" w:lineRule="exact"/>
        <w:ind w:firstLineChars="202" w:firstLine="566"/>
        <w:rPr>
          <w:rFonts w:ascii="宋体" w:hAnsi="宋体"/>
          <w:sz w:val="28"/>
          <w:szCs w:val="28"/>
        </w:rPr>
      </w:pPr>
      <w:r>
        <w:rPr>
          <w:rFonts w:ascii="宋体" w:hAnsi="宋体" w:hint="eastAsia"/>
          <w:sz w:val="28"/>
          <w:szCs w:val="28"/>
        </w:rPr>
        <w:t>(</w:t>
      </w:r>
      <w:r>
        <w:rPr>
          <w:rFonts w:ascii="宋体" w:hAnsi="宋体" w:hint="eastAsia"/>
          <w:sz w:val="28"/>
          <w:szCs w:val="28"/>
        </w:rPr>
        <w:t>一</w:t>
      </w:r>
      <w:r>
        <w:rPr>
          <w:rFonts w:ascii="宋体" w:hAnsi="宋体" w:hint="eastAsia"/>
          <w:sz w:val="28"/>
          <w:szCs w:val="28"/>
        </w:rPr>
        <w:t>)</w:t>
      </w:r>
      <w:r>
        <w:rPr>
          <w:rFonts w:ascii="宋体" w:hAnsi="宋体" w:hint="eastAsia"/>
          <w:sz w:val="28"/>
          <w:szCs w:val="28"/>
        </w:rPr>
        <w:t>项目概述</w:t>
      </w:r>
    </w:p>
    <w:p w:rsidR="00A515CD" w:rsidRDefault="00FC4376">
      <w:pPr>
        <w:ind w:firstLineChars="152" w:firstLine="426"/>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）项目内容：</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四安中学</w:t>
      </w:r>
      <w:r>
        <w:rPr>
          <w:rFonts w:asciiTheme="minorEastAsia" w:hAnsiTheme="minorEastAsia" w:hint="eastAsia"/>
          <w:sz w:val="28"/>
          <w:szCs w:val="28"/>
        </w:rPr>
        <w:t>校区保洁</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项目地点：</w:t>
      </w:r>
      <w:r>
        <w:rPr>
          <w:rFonts w:asciiTheme="minorEastAsia" w:hAnsiTheme="minorEastAsia" w:hint="eastAsia"/>
          <w:sz w:val="28"/>
          <w:szCs w:val="28"/>
        </w:rPr>
        <w:t>通州区四安中学</w:t>
      </w:r>
      <w:r>
        <w:rPr>
          <w:rFonts w:asciiTheme="minorEastAsia" w:hAnsiTheme="minorEastAsia" w:hint="eastAsia"/>
          <w:sz w:val="28"/>
          <w:szCs w:val="28"/>
        </w:rPr>
        <w:t>。</w:t>
      </w:r>
    </w:p>
    <w:p w:rsidR="00A515CD" w:rsidRDefault="00FC4376">
      <w:pPr>
        <w:ind w:firstLineChars="152" w:firstLine="426"/>
        <w:jc w:val="left"/>
        <w:rPr>
          <w:rFonts w:asciiTheme="minorEastAsia" w:hAnsiTheme="minorEastAsia"/>
          <w:sz w:val="28"/>
          <w:szCs w:val="28"/>
        </w:rPr>
      </w:pPr>
      <w:r>
        <w:rPr>
          <w:rFonts w:asciiTheme="minorEastAsia" w:hAnsiTheme="minorEastAsia" w:hint="eastAsia"/>
          <w:sz w:val="28"/>
          <w:szCs w:val="28"/>
        </w:rPr>
        <w:lastRenderedPageBreak/>
        <w:t>（</w:t>
      </w:r>
      <w:r>
        <w:rPr>
          <w:rFonts w:asciiTheme="minorEastAsia" w:hAnsiTheme="minorEastAsia" w:hint="eastAsia"/>
          <w:sz w:val="28"/>
          <w:szCs w:val="28"/>
        </w:rPr>
        <w:t>3</w:t>
      </w: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hint="eastAsia"/>
          <w:sz w:val="28"/>
          <w:szCs w:val="28"/>
        </w:rPr>
        <w:t>服务期限：</w:t>
      </w:r>
      <w:r>
        <w:rPr>
          <w:rFonts w:asciiTheme="minorEastAsia" w:hAnsiTheme="minorEastAsia" w:hint="eastAsia"/>
          <w:sz w:val="28"/>
          <w:szCs w:val="28"/>
        </w:rPr>
        <w:t>1</w:t>
      </w:r>
      <w:r>
        <w:rPr>
          <w:rFonts w:asciiTheme="minorEastAsia" w:hAnsiTheme="minorEastAsia" w:hint="eastAsia"/>
          <w:sz w:val="28"/>
          <w:szCs w:val="28"/>
        </w:rPr>
        <w:t>年（自</w:t>
      </w:r>
      <w:r>
        <w:rPr>
          <w:rFonts w:asciiTheme="minorEastAsia" w:hAnsiTheme="minorEastAsia" w:hint="eastAsia"/>
          <w:sz w:val="28"/>
          <w:szCs w:val="28"/>
        </w:rPr>
        <w:t>20</w:t>
      </w:r>
      <w:r>
        <w:rPr>
          <w:rFonts w:asciiTheme="minorEastAsia" w:hAnsiTheme="minorEastAsia" w:hint="eastAsia"/>
          <w:sz w:val="28"/>
          <w:szCs w:val="28"/>
        </w:rPr>
        <w:t>22</w:t>
      </w:r>
      <w:r>
        <w:rPr>
          <w:rFonts w:asciiTheme="minorEastAsia" w:hAnsiTheme="minorEastAsia" w:hint="eastAsia"/>
          <w:sz w:val="28"/>
          <w:szCs w:val="28"/>
        </w:rPr>
        <w:t>年</w:t>
      </w:r>
      <w:r>
        <w:rPr>
          <w:rFonts w:asciiTheme="minorEastAsia" w:hAnsiTheme="minorEastAsia" w:hint="eastAsia"/>
          <w:sz w:val="28"/>
          <w:szCs w:val="28"/>
        </w:rPr>
        <w:t xml:space="preserve"> 1</w:t>
      </w:r>
      <w:r>
        <w:rPr>
          <w:rFonts w:asciiTheme="minorEastAsia" w:hAnsiTheme="minorEastAsia" w:hint="eastAsia"/>
          <w:sz w:val="28"/>
          <w:szCs w:val="28"/>
        </w:rPr>
        <w:t>月</w:t>
      </w:r>
      <w:r>
        <w:rPr>
          <w:rFonts w:asciiTheme="minorEastAsia" w:hAnsiTheme="minorEastAsia" w:hint="eastAsia"/>
          <w:sz w:val="28"/>
          <w:szCs w:val="28"/>
        </w:rPr>
        <w:t xml:space="preserve"> 1 </w:t>
      </w:r>
      <w:r>
        <w:rPr>
          <w:rFonts w:asciiTheme="minorEastAsia" w:hAnsiTheme="minorEastAsia" w:hint="eastAsia"/>
          <w:sz w:val="28"/>
          <w:szCs w:val="28"/>
        </w:rPr>
        <w:t>日</w:t>
      </w:r>
      <w:r>
        <w:rPr>
          <w:rFonts w:asciiTheme="minorEastAsia" w:hAnsiTheme="minorEastAsia" w:hint="eastAsia"/>
          <w:sz w:val="28"/>
          <w:szCs w:val="28"/>
        </w:rPr>
        <w:t>--20</w:t>
      </w:r>
      <w:r>
        <w:rPr>
          <w:rFonts w:asciiTheme="minorEastAsia" w:hAnsiTheme="minorEastAsia" w:hint="eastAsia"/>
          <w:sz w:val="28"/>
          <w:szCs w:val="28"/>
        </w:rPr>
        <w:t>22</w:t>
      </w:r>
      <w:r>
        <w:rPr>
          <w:rFonts w:asciiTheme="minorEastAsia" w:hAnsiTheme="minorEastAsia" w:hint="eastAsia"/>
          <w:sz w:val="28"/>
          <w:szCs w:val="28"/>
        </w:rPr>
        <w:t xml:space="preserve"> </w:t>
      </w:r>
      <w:r>
        <w:rPr>
          <w:rFonts w:asciiTheme="minorEastAsia" w:hAnsiTheme="minorEastAsia" w:hint="eastAsia"/>
          <w:sz w:val="28"/>
          <w:szCs w:val="28"/>
        </w:rPr>
        <w:t>年</w:t>
      </w:r>
      <w:r>
        <w:rPr>
          <w:rFonts w:asciiTheme="minorEastAsia" w:hAnsiTheme="minorEastAsia" w:hint="eastAsia"/>
          <w:sz w:val="28"/>
          <w:szCs w:val="28"/>
        </w:rPr>
        <w:t xml:space="preserve"> 12 </w:t>
      </w:r>
      <w:r>
        <w:rPr>
          <w:rFonts w:asciiTheme="minorEastAsia" w:hAnsiTheme="minorEastAsia" w:hint="eastAsia"/>
          <w:sz w:val="28"/>
          <w:szCs w:val="28"/>
        </w:rPr>
        <w:t>月</w:t>
      </w:r>
      <w:r>
        <w:rPr>
          <w:rFonts w:asciiTheme="minorEastAsia" w:hAnsiTheme="minorEastAsia" w:hint="eastAsia"/>
          <w:sz w:val="28"/>
          <w:szCs w:val="28"/>
        </w:rPr>
        <w:t xml:space="preserve"> 31 </w:t>
      </w:r>
      <w:r>
        <w:rPr>
          <w:rFonts w:asciiTheme="minorEastAsia" w:hAnsiTheme="minorEastAsia" w:hint="eastAsia"/>
          <w:sz w:val="28"/>
          <w:szCs w:val="28"/>
        </w:rPr>
        <w:t>日）。</w:t>
      </w:r>
    </w:p>
    <w:p w:rsidR="00A515CD" w:rsidRDefault="00FC4376">
      <w:pPr>
        <w:ind w:firstLineChars="152" w:firstLine="426"/>
        <w:jc w:val="lef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4</w:t>
      </w:r>
      <w:r>
        <w:rPr>
          <w:rFonts w:asciiTheme="minorEastAsia" w:hAnsiTheme="minorEastAsia" w:hint="eastAsia"/>
          <w:sz w:val="28"/>
          <w:szCs w:val="28"/>
        </w:rPr>
        <w:t>）质量标准：符合江苏省、南通市、区物业管理现行规定及相关要求。</w:t>
      </w:r>
    </w:p>
    <w:p w:rsidR="00A515CD" w:rsidRDefault="00FC4376">
      <w:pPr>
        <w:ind w:firstLineChars="152" w:firstLine="426"/>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5</w:t>
      </w:r>
      <w:r>
        <w:rPr>
          <w:rFonts w:asciiTheme="minorEastAsia" w:hAnsiTheme="minorEastAsia" w:hint="eastAsia"/>
          <w:sz w:val="28"/>
          <w:szCs w:val="28"/>
        </w:rPr>
        <w:t>）合同估算价：</w:t>
      </w:r>
      <w:r>
        <w:rPr>
          <w:rFonts w:asciiTheme="minorEastAsia" w:hAnsiTheme="minorEastAsia" w:hint="eastAsia"/>
          <w:sz w:val="28"/>
          <w:szCs w:val="28"/>
        </w:rPr>
        <w:t>12</w:t>
      </w:r>
      <w:r>
        <w:rPr>
          <w:rFonts w:asciiTheme="minorEastAsia" w:hAnsiTheme="minorEastAsia" w:hint="eastAsia"/>
          <w:sz w:val="28"/>
          <w:szCs w:val="28"/>
        </w:rPr>
        <w:t>个月：</w:t>
      </w:r>
      <w:r>
        <w:rPr>
          <w:rFonts w:asciiTheme="minorEastAsia" w:hAnsiTheme="minorEastAsia" w:hint="eastAsia"/>
          <w:sz w:val="28"/>
          <w:szCs w:val="28"/>
        </w:rPr>
        <w:t>9</w:t>
      </w:r>
      <w:r>
        <w:rPr>
          <w:rFonts w:asciiTheme="minorEastAsia" w:hAnsiTheme="minorEastAsia" w:hint="eastAsia"/>
          <w:sz w:val="28"/>
          <w:szCs w:val="28"/>
        </w:rPr>
        <w:t>万元。</w:t>
      </w:r>
    </w:p>
    <w:p w:rsidR="00A515CD" w:rsidRDefault="00FC4376">
      <w:pPr>
        <w:tabs>
          <w:tab w:val="left" w:pos="1140"/>
        </w:tabs>
        <w:spacing w:line="500" w:lineRule="exact"/>
        <w:ind w:firstLineChars="202" w:firstLine="566"/>
        <w:jc w:val="left"/>
        <w:rPr>
          <w:rFonts w:ascii="宋体" w:hAnsi="宋体"/>
          <w:sz w:val="28"/>
          <w:szCs w:val="28"/>
        </w:rPr>
      </w:pPr>
      <w:r>
        <w:rPr>
          <w:rFonts w:ascii="宋体" w:hAnsi="宋体"/>
          <w:sz w:val="28"/>
          <w:szCs w:val="28"/>
        </w:rPr>
        <w:t>（</w:t>
      </w:r>
      <w:r>
        <w:rPr>
          <w:rFonts w:ascii="宋体" w:hAnsi="宋体" w:hint="eastAsia"/>
          <w:sz w:val="28"/>
          <w:szCs w:val="28"/>
        </w:rPr>
        <w:t>二）服务内容与标准</w:t>
      </w:r>
    </w:p>
    <w:p w:rsidR="00A515CD" w:rsidRDefault="00FC4376">
      <w:pPr>
        <w:ind w:firstLineChars="202" w:firstLine="566"/>
        <w:rPr>
          <w:rFonts w:ascii="仿宋_GB2312" w:eastAsia="宋体" w:hAnsi="仿宋" w:cs="Times New Roman" w:hint="eastAsia"/>
          <w:sz w:val="28"/>
          <w:szCs w:val="28"/>
        </w:rPr>
      </w:pPr>
      <w:r>
        <w:rPr>
          <w:rFonts w:ascii="仿宋_GB2312" w:eastAsia="宋体" w:hAnsi="仿宋" w:cs="Times New Roman" w:hint="eastAsia"/>
          <w:sz w:val="28"/>
          <w:szCs w:val="28"/>
        </w:rPr>
        <w:t>一）</w:t>
      </w:r>
      <w:r>
        <w:rPr>
          <w:rFonts w:ascii="仿宋_GB2312" w:eastAsia="宋体" w:hAnsi="仿宋" w:cs="Times New Roman"/>
          <w:sz w:val="28"/>
          <w:szCs w:val="28"/>
        </w:rPr>
        <w:t>、物业管理范围：</w:t>
      </w:r>
      <w:r>
        <w:rPr>
          <w:rFonts w:ascii="仿宋_GB2312" w:eastAsia="宋体" w:hAnsi="仿宋" w:cs="Times New Roman" w:hint="eastAsia"/>
          <w:sz w:val="28"/>
          <w:szCs w:val="28"/>
        </w:rPr>
        <w:t>校园</w:t>
      </w:r>
      <w:r>
        <w:rPr>
          <w:rFonts w:ascii="仿宋_GB2312" w:eastAsia="宋体" w:hAnsi="仿宋" w:cs="Times New Roman"/>
          <w:sz w:val="28"/>
          <w:szCs w:val="28"/>
        </w:rPr>
        <w:t>保洁服务工作。</w:t>
      </w:r>
      <w:r w:rsidR="005E7E2D">
        <w:rPr>
          <w:rFonts w:ascii="仿宋_GB2312" w:eastAsia="宋体" w:hAnsi="仿宋" w:cs="Times New Roman" w:hint="eastAsia"/>
          <w:sz w:val="28"/>
          <w:szCs w:val="28"/>
        </w:rPr>
        <w:t>易</w:t>
      </w:r>
      <w:r w:rsidR="005E7E2D">
        <w:rPr>
          <w:rFonts w:ascii="仿宋_GB2312" w:eastAsia="宋体" w:hAnsi="仿宋" w:cs="Times New Roman"/>
          <w:sz w:val="28"/>
          <w:szCs w:val="28"/>
        </w:rPr>
        <w:t>耗品、</w:t>
      </w:r>
      <w:r w:rsidR="005E7E2D">
        <w:rPr>
          <w:rFonts w:ascii="仿宋_GB2312" w:eastAsia="宋体" w:hAnsi="仿宋" w:cs="Times New Roman" w:hint="eastAsia"/>
          <w:sz w:val="28"/>
          <w:szCs w:val="28"/>
        </w:rPr>
        <w:t>劳动</w:t>
      </w:r>
      <w:r w:rsidR="005E7E2D">
        <w:rPr>
          <w:rFonts w:ascii="仿宋_GB2312" w:eastAsia="宋体" w:hAnsi="仿宋" w:cs="Times New Roman"/>
          <w:sz w:val="28"/>
          <w:szCs w:val="28"/>
        </w:rPr>
        <w:t>工具</w:t>
      </w:r>
      <w:r w:rsidR="005E7E2D">
        <w:rPr>
          <w:rFonts w:ascii="仿宋_GB2312" w:eastAsia="宋体" w:hAnsi="仿宋" w:cs="Times New Roman" w:hint="eastAsia"/>
          <w:sz w:val="28"/>
          <w:szCs w:val="28"/>
        </w:rPr>
        <w:t>等</w:t>
      </w:r>
      <w:r w:rsidR="005E7E2D">
        <w:rPr>
          <w:rFonts w:ascii="仿宋_GB2312" w:eastAsia="宋体" w:hAnsi="仿宋" w:cs="Times New Roman"/>
          <w:sz w:val="28"/>
          <w:szCs w:val="28"/>
        </w:rPr>
        <w:t>所有保洁用品由甲方承担。</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二）、物业管理工作人员要求：</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1</w:t>
      </w:r>
      <w:r>
        <w:rPr>
          <w:rFonts w:ascii="仿宋_GB2312" w:eastAsia="宋体" w:hAnsi="仿宋" w:cs="Times New Roman"/>
          <w:sz w:val="28"/>
          <w:szCs w:val="28"/>
        </w:rPr>
        <w:t>、上岗前接受进行专业培训，合格后</w:t>
      </w:r>
      <w:r>
        <w:rPr>
          <w:rFonts w:ascii="仿宋_GB2312" w:eastAsia="宋体" w:hAnsi="仿宋" w:cs="Times New Roman" w:hint="eastAsia"/>
          <w:sz w:val="28"/>
          <w:szCs w:val="28"/>
        </w:rPr>
        <w:t>着</w:t>
      </w:r>
      <w:r>
        <w:rPr>
          <w:rFonts w:ascii="仿宋_GB2312" w:eastAsia="宋体" w:hAnsi="仿宋" w:cs="Times New Roman"/>
          <w:sz w:val="28"/>
          <w:szCs w:val="28"/>
        </w:rPr>
        <w:t>带有物业公司标志的工作服，佩带胸卡上岗，保持个人良好的仪容及个人卫生，做到安全保洁，遵章守纪、文明礼貌。工作中的安全责任和法律责任由物业公司负责，自觉维护物业管理公司和甲方的对外形象。</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2</w:t>
      </w:r>
      <w:r>
        <w:rPr>
          <w:rFonts w:ascii="仿宋_GB2312" w:eastAsia="宋体" w:hAnsi="仿宋" w:cs="Times New Roman"/>
          <w:sz w:val="28"/>
          <w:szCs w:val="28"/>
        </w:rPr>
        <w:t>、接受物业管理公司及甲方的双重管理，服从物业管理公司委派的管理人员以及甲方的安排和临时调遣，遵守物业管理公司和甲方的各项规章制度，团结协作，完成本职工作。</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3</w:t>
      </w:r>
      <w:r>
        <w:rPr>
          <w:rFonts w:ascii="仿宋_GB2312" w:eastAsia="宋体" w:hAnsi="仿宋" w:cs="Times New Roman"/>
          <w:sz w:val="28"/>
          <w:szCs w:val="28"/>
        </w:rPr>
        <w:t>、工作时间内有事离岗必须得到相关人员批准，不得做与工作无关的事情。</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4</w:t>
      </w:r>
      <w:r>
        <w:rPr>
          <w:rFonts w:ascii="仿宋_GB2312" w:eastAsia="宋体" w:hAnsi="仿宋" w:cs="Times New Roman"/>
          <w:sz w:val="28"/>
          <w:szCs w:val="28"/>
        </w:rPr>
        <w:t>、爱护公共设施，损坏物品照价赔偿。</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5</w:t>
      </w:r>
      <w:r>
        <w:rPr>
          <w:rFonts w:ascii="仿宋_GB2312" w:eastAsia="宋体" w:hAnsi="仿宋" w:cs="Times New Roman"/>
          <w:sz w:val="28"/>
          <w:szCs w:val="28"/>
        </w:rPr>
        <w:t>、公司管理人员应主动与甲方联系，了解情况，征求各方意见，协调指挥管理，及时改进存在的问题和不足。</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三）、具体人员要求：</w:t>
      </w:r>
    </w:p>
    <w:p w:rsidR="00A515CD" w:rsidRDefault="00FC4376">
      <w:pPr>
        <w:ind w:firstLineChars="202" w:firstLine="566"/>
        <w:rPr>
          <w:rFonts w:ascii="仿宋_GB2312" w:eastAsia="宋体" w:hAnsi="仿宋" w:cs="Times New Roman" w:hint="eastAsia"/>
          <w:sz w:val="28"/>
          <w:szCs w:val="28"/>
        </w:rPr>
      </w:pPr>
      <w:r>
        <w:rPr>
          <w:rFonts w:ascii="仿宋_GB2312" w:eastAsia="宋体" w:hAnsi="仿宋" w:cs="Times New Roman"/>
          <w:sz w:val="28"/>
          <w:szCs w:val="28"/>
        </w:rPr>
        <w:lastRenderedPageBreak/>
        <w:t>服从甲方及物业公司的双重领导管理。</w:t>
      </w:r>
      <w:r w:rsidR="005E7E2D">
        <w:rPr>
          <w:rFonts w:ascii="仿宋_GB2312" w:eastAsia="宋体" w:hAnsi="仿宋" w:cs="Times New Roman" w:hint="eastAsia"/>
          <w:sz w:val="28"/>
          <w:szCs w:val="28"/>
        </w:rPr>
        <w:t>工</w:t>
      </w:r>
      <w:r w:rsidR="005E7E2D">
        <w:rPr>
          <w:rFonts w:ascii="仿宋_GB2312" w:eastAsia="宋体" w:hAnsi="仿宋" w:cs="Times New Roman"/>
          <w:sz w:val="28"/>
          <w:szCs w:val="28"/>
        </w:rPr>
        <w:t>作时间：正常工作时间内，保洁员每人需工作</w:t>
      </w:r>
      <w:r w:rsidR="005E7E2D">
        <w:rPr>
          <w:rFonts w:ascii="仿宋_GB2312" w:eastAsia="宋体" w:hAnsi="仿宋" w:cs="Times New Roman" w:hint="eastAsia"/>
          <w:sz w:val="28"/>
          <w:szCs w:val="28"/>
        </w:rPr>
        <w:t>22</w:t>
      </w:r>
      <w:r w:rsidR="005E7E2D">
        <w:rPr>
          <w:rFonts w:ascii="仿宋_GB2312" w:eastAsia="宋体" w:hAnsi="仿宋" w:cs="Times New Roman" w:hint="eastAsia"/>
          <w:sz w:val="28"/>
          <w:szCs w:val="28"/>
        </w:rPr>
        <w:t>天</w:t>
      </w:r>
      <w:r w:rsidR="005E7E2D">
        <w:rPr>
          <w:rFonts w:ascii="仿宋_GB2312" w:eastAsia="宋体" w:hAnsi="仿宋" w:cs="Times New Roman"/>
          <w:sz w:val="28"/>
          <w:szCs w:val="28"/>
        </w:rPr>
        <w:t>/</w:t>
      </w:r>
      <w:r w:rsidR="005E7E2D">
        <w:rPr>
          <w:rFonts w:ascii="仿宋_GB2312" w:eastAsia="宋体" w:hAnsi="仿宋" w:cs="Times New Roman"/>
          <w:sz w:val="28"/>
          <w:szCs w:val="28"/>
        </w:rPr>
        <w:t>月</w:t>
      </w:r>
      <w:r w:rsidR="005E7E2D">
        <w:rPr>
          <w:rFonts w:ascii="仿宋_GB2312" w:eastAsia="宋体" w:hAnsi="仿宋" w:cs="Times New Roman" w:hint="eastAsia"/>
          <w:sz w:val="28"/>
          <w:szCs w:val="28"/>
        </w:rPr>
        <w:t>，</w:t>
      </w:r>
      <w:r w:rsidR="005E7E2D">
        <w:rPr>
          <w:rFonts w:ascii="仿宋_GB2312" w:eastAsia="宋体" w:hAnsi="仿宋" w:cs="Times New Roman"/>
          <w:sz w:val="28"/>
          <w:szCs w:val="28"/>
        </w:rPr>
        <w:t>寒</w:t>
      </w:r>
      <w:r w:rsidR="005E7E2D">
        <w:rPr>
          <w:rFonts w:ascii="仿宋_GB2312" w:eastAsia="宋体" w:hAnsi="仿宋" w:cs="Times New Roman" w:hint="eastAsia"/>
          <w:sz w:val="28"/>
          <w:szCs w:val="28"/>
        </w:rPr>
        <w:t>暑</w:t>
      </w:r>
      <w:r w:rsidR="005E7E2D">
        <w:rPr>
          <w:rFonts w:ascii="仿宋_GB2312" w:eastAsia="宋体" w:hAnsi="仿宋" w:cs="Times New Roman"/>
          <w:sz w:val="28"/>
          <w:szCs w:val="28"/>
        </w:rPr>
        <w:t>假每人共需工作</w:t>
      </w:r>
      <w:r w:rsidR="005E7E2D">
        <w:rPr>
          <w:rFonts w:ascii="仿宋_GB2312" w:eastAsia="宋体" w:hAnsi="仿宋" w:cs="Times New Roman" w:hint="eastAsia"/>
          <w:sz w:val="28"/>
          <w:szCs w:val="28"/>
        </w:rPr>
        <w:t>15</w:t>
      </w:r>
      <w:r w:rsidR="005E7E2D">
        <w:rPr>
          <w:rFonts w:ascii="仿宋_GB2312" w:eastAsia="宋体" w:hAnsi="仿宋" w:cs="Times New Roman" w:hint="eastAsia"/>
          <w:sz w:val="28"/>
          <w:szCs w:val="28"/>
        </w:rPr>
        <w:t>天</w:t>
      </w:r>
      <w:r w:rsidR="005E7E2D">
        <w:rPr>
          <w:rFonts w:ascii="仿宋_GB2312" w:eastAsia="宋体" w:hAnsi="仿宋" w:cs="Times New Roman"/>
          <w:sz w:val="28"/>
          <w:szCs w:val="28"/>
        </w:rPr>
        <w:t>。每</w:t>
      </w:r>
      <w:r w:rsidR="005E7E2D">
        <w:rPr>
          <w:rFonts w:ascii="仿宋_GB2312" w:eastAsia="宋体" w:hAnsi="仿宋" w:cs="Times New Roman" w:hint="eastAsia"/>
          <w:sz w:val="28"/>
          <w:szCs w:val="28"/>
        </w:rPr>
        <w:t>天</w:t>
      </w:r>
      <w:r w:rsidR="005E7E2D">
        <w:rPr>
          <w:rFonts w:ascii="仿宋_GB2312" w:eastAsia="宋体" w:hAnsi="仿宋" w:cs="Times New Roman"/>
          <w:sz w:val="28"/>
          <w:szCs w:val="28"/>
        </w:rPr>
        <w:t>上班时间为</w:t>
      </w:r>
      <w:r w:rsidR="005E7E2D">
        <w:rPr>
          <w:rFonts w:ascii="仿宋_GB2312" w:eastAsia="宋体" w:hAnsi="仿宋" w:cs="Times New Roman" w:hint="eastAsia"/>
          <w:sz w:val="28"/>
          <w:szCs w:val="28"/>
        </w:rPr>
        <w:t>:</w:t>
      </w:r>
      <w:r w:rsidR="005E7E2D">
        <w:rPr>
          <w:rFonts w:ascii="仿宋_GB2312" w:eastAsia="宋体" w:hAnsi="仿宋" w:cs="Times New Roman" w:hint="eastAsia"/>
          <w:sz w:val="28"/>
          <w:szCs w:val="28"/>
        </w:rPr>
        <w:t>上</w:t>
      </w:r>
      <w:r w:rsidR="005E7E2D">
        <w:rPr>
          <w:rFonts w:ascii="仿宋_GB2312" w:eastAsia="宋体" w:hAnsi="仿宋" w:cs="Times New Roman"/>
          <w:sz w:val="28"/>
          <w:szCs w:val="28"/>
        </w:rPr>
        <w:t>午</w:t>
      </w:r>
      <w:r w:rsidR="005E7E2D">
        <w:rPr>
          <w:rFonts w:ascii="仿宋_GB2312" w:eastAsia="宋体" w:hAnsi="仿宋" w:cs="Times New Roman" w:hint="eastAsia"/>
          <w:sz w:val="28"/>
          <w:szCs w:val="28"/>
        </w:rPr>
        <w:t>7:30</w:t>
      </w:r>
      <w:r w:rsidR="005E7E2D">
        <w:rPr>
          <w:rFonts w:ascii="仿宋_GB2312" w:eastAsia="宋体" w:hAnsi="仿宋" w:cs="Times New Roman"/>
          <w:sz w:val="28"/>
          <w:szCs w:val="28"/>
        </w:rPr>
        <w:t>-11</w:t>
      </w:r>
      <w:r w:rsidR="005E7E2D">
        <w:rPr>
          <w:rFonts w:ascii="仿宋_GB2312" w:eastAsia="宋体" w:hAnsi="仿宋" w:cs="Times New Roman" w:hint="eastAsia"/>
          <w:sz w:val="28"/>
          <w:szCs w:val="28"/>
        </w:rPr>
        <w:t>:30</w:t>
      </w:r>
      <w:r w:rsidR="005E7E2D">
        <w:rPr>
          <w:rFonts w:ascii="仿宋_GB2312" w:eastAsia="宋体" w:hAnsi="仿宋" w:cs="Times New Roman" w:hint="eastAsia"/>
          <w:sz w:val="28"/>
          <w:szCs w:val="28"/>
        </w:rPr>
        <w:t>点</w:t>
      </w:r>
      <w:r w:rsidR="005E7E2D">
        <w:rPr>
          <w:rFonts w:ascii="仿宋_GB2312" w:eastAsia="宋体" w:hAnsi="仿宋" w:cs="Times New Roman"/>
          <w:sz w:val="28"/>
          <w:szCs w:val="28"/>
        </w:rPr>
        <w:t>，下午</w:t>
      </w:r>
      <w:r w:rsidR="005E7E2D">
        <w:rPr>
          <w:rFonts w:ascii="仿宋_GB2312" w:eastAsia="宋体" w:hAnsi="仿宋" w:cs="Times New Roman" w:hint="eastAsia"/>
          <w:sz w:val="28"/>
          <w:szCs w:val="28"/>
        </w:rPr>
        <w:t>11:30</w:t>
      </w:r>
      <w:r w:rsidR="005E7E2D">
        <w:rPr>
          <w:rFonts w:ascii="仿宋_GB2312" w:eastAsia="宋体" w:hAnsi="仿宋" w:cs="Times New Roman"/>
          <w:sz w:val="28"/>
          <w:szCs w:val="28"/>
        </w:rPr>
        <w:t>-16</w:t>
      </w:r>
      <w:r w:rsidR="005E7E2D">
        <w:rPr>
          <w:rFonts w:ascii="仿宋_GB2312" w:eastAsia="宋体" w:hAnsi="仿宋" w:cs="Times New Roman" w:hint="eastAsia"/>
          <w:sz w:val="28"/>
          <w:szCs w:val="28"/>
        </w:rPr>
        <w:t>:30</w:t>
      </w:r>
      <w:r w:rsidR="005E7E2D">
        <w:rPr>
          <w:rFonts w:ascii="仿宋_GB2312" w:eastAsia="宋体" w:hAnsi="仿宋" w:cs="Times New Roman" w:hint="eastAsia"/>
          <w:sz w:val="28"/>
          <w:szCs w:val="28"/>
        </w:rPr>
        <w:t>点</w:t>
      </w:r>
      <w:r w:rsidR="005E7E2D">
        <w:rPr>
          <w:rFonts w:ascii="仿宋_GB2312" w:eastAsia="宋体" w:hAnsi="仿宋" w:cs="Times New Roman"/>
          <w:sz w:val="28"/>
          <w:szCs w:val="28"/>
        </w:rPr>
        <w:t>。</w:t>
      </w:r>
      <w:r w:rsidR="00B1501B">
        <w:rPr>
          <w:rFonts w:ascii="仿宋_GB2312" w:eastAsia="宋体" w:hAnsi="仿宋" w:cs="Times New Roman" w:hint="eastAsia"/>
          <w:sz w:val="28"/>
          <w:szCs w:val="28"/>
        </w:rPr>
        <w:t>特殊</w:t>
      </w:r>
      <w:r w:rsidR="00B1501B">
        <w:rPr>
          <w:rFonts w:ascii="仿宋_GB2312" w:eastAsia="宋体" w:hAnsi="仿宋" w:cs="Times New Roman"/>
          <w:sz w:val="28"/>
          <w:szCs w:val="28"/>
        </w:rPr>
        <w:t>加班费按日工资</w:t>
      </w:r>
      <w:r w:rsidR="00B1501B">
        <w:rPr>
          <w:rFonts w:ascii="仿宋_GB2312" w:eastAsia="宋体" w:hAnsi="仿宋" w:cs="Times New Roman" w:hint="eastAsia"/>
          <w:sz w:val="28"/>
          <w:szCs w:val="28"/>
        </w:rPr>
        <w:t>标准</w:t>
      </w:r>
      <w:r w:rsidR="00B1501B">
        <w:rPr>
          <w:rFonts w:ascii="仿宋_GB2312" w:eastAsia="宋体" w:hAnsi="仿宋" w:cs="Times New Roman"/>
          <w:sz w:val="28"/>
          <w:szCs w:val="28"/>
        </w:rPr>
        <w:t>另计算</w:t>
      </w:r>
      <w:r w:rsidR="00B1501B">
        <w:rPr>
          <w:rFonts w:ascii="仿宋_GB2312" w:eastAsia="宋体" w:hAnsi="仿宋" w:cs="Times New Roman" w:hint="eastAsia"/>
          <w:sz w:val="28"/>
          <w:szCs w:val="28"/>
        </w:rPr>
        <w:t>，</w:t>
      </w:r>
      <w:r w:rsidR="00B1501B">
        <w:rPr>
          <w:rFonts w:ascii="仿宋_GB2312" w:eastAsia="宋体" w:hAnsi="仿宋" w:cs="Times New Roman"/>
          <w:sz w:val="28"/>
          <w:szCs w:val="28"/>
        </w:rPr>
        <w:t>不在合同范围。</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四安中学</w:t>
      </w:r>
      <w:r>
        <w:rPr>
          <w:rFonts w:asciiTheme="minorEastAsia" w:hAnsiTheme="minorEastAsia" w:hint="eastAsia"/>
          <w:sz w:val="28"/>
          <w:szCs w:val="28"/>
        </w:rPr>
        <w:t>：</w:t>
      </w:r>
      <w:r>
        <w:rPr>
          <w:rFonts w:asciiTheme="minorEastAsia" w:hAnsiTheme="minorEastAsia" w:hint="eastAsia"/>
          <w:sz w:val="28"/>
          <w:szCs w:val="28"/>
        </w:rPr>
        <w:t>保洁员</w:t>
      </w:r>
      <w:r w:rsidR="005E7E2D">
        <w:rPr>
          <w:rFonts w:asciiTheme="minorEastAsia" w:hAnsiTheme="minorEastAsia"/>
          <w:sz w:val="28"/>
          <w:szCs w:val="28"/>
        </w:rPr>
        <w:t>3</w:t>
      </w:r>
      <w:r>
        <w:rPr>
          <w:rFonts w:asciiTheme="minorEastAsia" w:hAnsiTheme="minorEastAsia" w:hint="eastAsia"/>
          <w:sz w:val="28"/>
          <w:szCs w:val="28"/>
        </w:rPr>
        <w:t>人</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四）、保洁标准</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1</w:t>
      </w:r>
      <w:r>
        <w:rPr>
          <w:rFonts w:ascii="仿宋_GB2312" w:eastAsia="宋体" w:hAnsi="仿宋" w:cs="Times New Roman"/>
          <w:sz w:val="28"/>
          <w:szCs w:val="28"/>
        </w:rPr>
        <w:t>、大厅、公共区域及各办公室内外等保洁标准</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1.1</w:t>
      </w:r>
      <w:r>
        <w:rPr>
          <w:rFonts w:ascii="仿宋_GB2312" w:eastAsia="宋体" w:hAnsi="仿宋" w:cs="Times New Roman"/>
          <w:sz w:val="28"/>
          <w:szCs w:val="28"/>
        </w:rPr>
        <w:t>地面干净无污迹、无尘土、无烟头、无垃圾无杂物。</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1.2</w:t>
      </w:r>
      <w:r>
        <w:rPr>
          <w:rFonts w:ascii="仿宋_GB2312" w:eastAsia="宋体" w:hAnsi="仿宋" w:cs="Times New Roman"/>
          <w:sz w:val="28"/>
          <w:szCs w:val="28"/>
        </w:rPr>
        <w:t>玻璃、窗框明净光亮。</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1.3</w:t>
      </w:r>
      <w:r>
        <w:rPr>
          <w:rFonts w:ascii="仿宋_GB2312" w:eastAsia="宋体" w:hAnsi="仿宋" w:cs="Times New Roman"/>
          <w:sz w:val="28"/>
          <w:szCs w:val="28"/>
        </w:rPr>
        <w:t>门、门面、门把手表面干净，无尘土、无污渍、无手印。</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1.4</w:t>
      </w:r>
      <w:r>
        <w:rPr>
          <w:rFonts w:ascii="仿宋_GB2312" w:eastAsia="宋体" w:hAnsi="仿宋" w:cs="Times New Roman"/>
          <w:sz w:val="28"/>
          <w:szCs w:val="28"/>
        </w:rPr>
        <w:t>公用休息椅、沙发表面干净无污迹、无尘、椅腿干净无尘、摆放整齐。</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1.5</w:t>
      </w:r>
      <w:r>
        <w:rPr>
          <w:rFonts w:ascii="仿宋_GB2312" w:eastAsia="宋体" w:hAnsi="仿宋" w:cs="Times New Roman"/>
          <w:sz w:val="28"/>
          <w:szCs w:val="28"/>
        </w:rPr>
        <w:t>垃圾筒、痰桶干净无污，垃圾及时清倒，垃圾袋每天更换。</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1.6</w:t>
      </w:r>
      <w:r>
        <w:rPr>
          <w:rFonts w:ascii="仿宋_GB2312" w:eastAsia="宋体" w:hAnsi="仿宋" w:cs="Times New Roman"/>
          <w:sz w:val="28"/>
          <w:szCs w:val="28"/>
        </w:rPr>
        <w:t>公共区域墙面、踢脚板、消火栓无污迹、无尘土，发现损坏及时报修。</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1.7</w:t>
      </w:r>
      <w:r>
        <w:rPr>
          <w:rFonts w:ascii="仿宋_GB2312" w:eastAsia="宋体" w:hAnsi="仿宋" w:cs="Times New Roman"/>
          <w:sz w:val="28"/>
          <w:szCs w:val="28"/>
        </w:rPr>
        <w:t>告示牌及其他公用设施表面清洁，无尘土、无污迹。</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1.8</w:t>
      </w:r>
      <w:r>
        <w:rPr>
          <w:rFonts w:ascii="仿宋_GB2312" w:eastAsia="宋体" w:hAnsi="仿宋" w:cs="Times New Roman"/>
          <w:sz w:val="28"/>
          <w:szCs w:val="28"/>
        </w:rPr>
        <w:t>各绿色植物、花盆内无杂物，盆体无尘、无污渍。</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2</w:t>
      </w:r>
      <w:r>
        <w:rPr>
          <w:rFonts w:ascii="仿宋_GB2312" w:eastAsia="宋体" w:hAnsi="仿宋" w:cs="Times New Roman"/>
          <w:sz w:val="28"/>
          <w:szCs w:val="28"/>
        </w:rPr>
        <w:t>、卫生间清洁标准</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2.1</w:t>
      </w:r>
      <w:r>
        <w:rPr>
          <w:rFonts w:ascii="仿宋_GB2312" w:eastAsia="宋体" w:hAnsi="仿宋" w:cs="Times New Roman"/>
          <w:sz w:val="28"/>
          <w:szCs w:val="28"/>
        </w:rPr>
        <w:t>厕所间的门要求洁净，无手印、污渍、门缝及闭门器</w:t>
      </w:r>
      <w:r>
        <w:rPr>
          <w:rFonts w:ascii="仿宋_GB2312" w:eastAsia="宋体" w:hAnsi="仿宋" w:cs="Times New Roman"/>
          <w:sz w:val="28"/>
          <w:szCs w:val="28"/>
        </w:rPr>
        <w:t>无尘土。及时清理杂物，保证管道畅通，发现堵塞及时报修。</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2.2</w:t>
      </w:r>
      <w:r>
        <w:rPr>
          <w:rFonts w:ascii="仿宋_GB2312" w:eastAsia="宋体" w:hAnsi="仿宋" w:cs="Times New Roman"/>
          <w:sz w:val="28"/>
          <w:szCs w:val="28"/>
        </w:rPr>
        <w:t>玻璃镜面保持光亮、无水渍、无手印。</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2.3</w:t>
      </w:r>
      <w:r>
        <w:rPr>
          <w:rFonts w:ascii="仿宋_GB2312" w:eastAsia="宋体" w:hAnsi="仿宋" w:cs="Times New Roman"/>
          <w:sz w:val="28"/>
          <w:szCs w:val="28"/>
        </w:rPr>
        <w:t>台面、洗手盆、水龙头、皂液盒要求无污物、无水迹、无杂</w:t>
      </w:r>
      <w:r>
        <w:rPr>
          <w:rFonts w:ascii="仿宋_GB2312" w:eastAsia="宋体" w:hAnsi="仿宋" w:cs="Times New Roman"/>
          <w:sz w:val="28"/>
          <w:szCs w:val="28"/>
        </w:rPr>
        <w:lastRenderedPageBreak/>
        <w:t>物、清洁光亮，管道畅通。</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2.4</w:t>
      </w:r>
      <w:r>
        <w:rPr>
          <w:rFonts w:ascii="仿宋_GB2312" w:eastAsia="宋体" w:hAnsi="仿宋" w:cs="Times New Roman"/>
          <w:sz w:val="28"/>
          <w:szCs w:val="28"/>
        </w:rPr>
        <w:t>瓷砖墙面、隔断板、隔断门要保证无污迹、无尘土、无纸末。</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2.5</w:t>
      </w:r>
      <w:r>
        <w:rPr>
          <w:rFonts w:ascii="仿宋_GB2312" w:eastAsia="宋体" w:hAnsi="仿宋" w:cs="Times New Roman"/>
          <w:sz w:val="28"/>
          <w:szCs w:val="28"/>
        </w:rPr>
        <w:t>马桶及坐垫、底盘后侧墙面，小便池上下内外要求保持干净，无污渍，无臭味，确保管道畅通，发现堵塞及时报修。</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2.6</w:t>
      </w:r>
      <w:r>
        <w:rPr>
          <w:rFonts w:ascii="仿宋_GB2312" w:eastAsia="宋体" w:hAnsi="仿宋" w:cs="Times New Roman"/>
          <w:sz w:val="28"/>
          <w:szCs w:val="28"/>
        </w:rPr>
        <w:t>压水杆及不锈钢扶手、电镀件要保持无污迹、无水迹。</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2.7</w:t>
      </w:r>
      <w:r>
        <w:rPr>
          <w:rFonts w:ascii="仿宋_GB2312" w:eastAsia="宋体" w:hAnsi="仿宋" w:cs="Times New Roman"/>
          <w:sz w:val="28"/>
          <w:szCs w:val="28"/>
        </w:rPr>
        <w:t>地面要保持干净，边角无杂物、无污迹、无水迹。</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2.8</w:t>
      </w:r>
      <w:r>
        <w:rPr>
          <w:rFonts w:ascii="仿宋_GB2312" w:eastAsia="宋体" w:hAnsi="仿宋" w:cs="Times New Roman"/>
          <w:sz w:val="28"/>
          <w:szCs w:val="28"/>
        </w:rPr>
        <w:t>垃圾及时清倒，垃圾袋内容物不得超过</w:t>
      </w:r>
      <w:r>
        <w:rPr>
          <w:rFonts w:ascii="仿宋_GB2312" w:eastAsia="宋体" w:hAnsi="仿宋" w:cs="Times New Roman"/>
          <w:sz w:val="28"/>
          <w:szCs w:val="28"/>
        </w:rPr>
        <w:t>3/4</w:t>
      </w:r>
      <w:r>
        <w:rPr>
          <w:rFonts w:ascii="仿宋_GB2312" w:eastAsia="宋体" w:hAnsi="仿宋" w:cs="Times New Roman"/>
          <w:sz w:val="28"/>
          <w:szCs w:val="28"/>
        </w:rPr>
        <w:t>，垃</w:t>
      </w:r>
      <w:r>
        <w:rPr>
          <w:rFonts w:ascii="仿宋_GB2312" w:eastAsia="宋体" w:hAnsi="仿宋" w:cs="Times New Roman"/>
          <w:sz w:val="28"/>
          <w:szCs w:val="28"/>
        </w:rPr>
        <w:t>圾筒内壁及筒后墙面要保持无污迹。</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2.9</w:t>
      </w:r>
      <w:r>
        <w:rPr>
          <w:rFonts w:ascii="仿宋_GB2312" w:eastAsia="宋体" w:hAnsi="仿宋" w:cs="Times New Roman"/>
          <w:sz w:val="28"/>
          <w:szCs w:val="28"/>
        </w:rPr>
        <w:t>卫生间内各种设备完好无损，发现损坏及时汇报。</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3</w:t>
      </w:r>
      <w:r>
        <w:rPr>
          <w:rFonts w:ascii="仿宋_GB2312" w:eastAsia="宋体" w:hAnsi="仿宋" w:cs="Times New Roman"/>
          <w:sz w:val="28"/>
          <w:szCs w:val="28"/>
        </w:rPr>
        <w:t>、办公区域擦尘工作的质量标准</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3.1</w:t>
      </w:r>
      <w:r>
        <w:rPr>
          <w:rFonts w:ascii="仿宋_GB2312" w:eastAsia="宋体" w:hAnsi="仿宋" w:cs="Times New Roman"/>
          <w:sz w:val="28"/>
          <w:szCs w:val="28"/>
        </w:rPr>
        <w:t>会议室的桌面、台面清洁干净。</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3.2</w:t>
      </w:r>
      <w:r>
        <w:rPr>
          <w:rFonts w:ascii="仿宋_GB2312" w:eastAsia="宋体" w:hAnsi="仿宋" w:cs="Times New Roman"/>
          <w:sz w:val="28"/>
          <w:szCs w:val="28"/>
        </w:rPr>
        <w:t>小柜子、高柜子无尘土，底部无黑道。</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3.3</w:t>
      </w:r>
      <w:r>
        <w:rPr>
          <w:rFonts w:ascii="仿宋_GB2312" w:eastAsia="宋体" w:hAnsi="仿宋" w:cs="Times New Roman"/>
          <w:sz w:val="28"/>
          <w:szCs w:val="28"/>
        </w:rPr>
        <w:t>椅子、沙发干净无尘，摆放整齐。</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4</w:t>
      </w:r>
      <w:r>
        <w:rPr>
          <w:rFonts w:ascii="仿宋_GB2312" w:eastAsia="宋体" w:hAnsi="仿宋" w:cs="Times New Roman"/>
          <w:sz w:val="28"/>
          <w:szCs w:val="28"/>
        </w:rPr>
        <w:t>、外环境卫生标准</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4.1</w:t>
      </w:r>
      <w:r>
        <w:rPr>
          <w:rFonts w:ascii="仿宋_GB2312" w:eastAsia="宋体" w:hAnsi="仿宋" w:cs="Times New Roman"/>
          <w:sz w:val="28"/>
          <w:szCs w:val="28"/>
        </w:rPr>
        <w:t>保持绿化区域内清洁，无杂草、无杂物。</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sz w:val="28"/>
          <w:szCs w:val="28"/>
        </w:rPr>
        <w:t>4.2</w:t>
      </w:r>
      <w:r>
        <w:rPr>
          <w:rFonts w:ascii="仿宋_GB2312" w:eastAsia="宋体" w:hAnsi="仿宋" w:cs="Times New Roman"/>
          <w:sz w:val="28"/>
          <w:szCs w:val="28"/>
        </w:rPr>
        <w:t>保持地面干净、无杂物，做到及时清扫。</w:t>
      </w:r>
    </w:p>
    <w:p w:rsidR="00A515CD" w:rsidRDefault="00FC4376">
      <w:pPr>
        <w:ind w:firstLineChars="202" w:firstLine="566"/>
        <w:rPr>
          <w:rFonts w:ascii="仿宋_GB2312" w:eastAsia="宋体" w:hAnsi="仿宋" w:cs="Times New Roman"/>
          <w:sz w:val="28"/>
          <w:szCs w:val="28"/>
        </w:rPr>
      </w:pPr>
      <w:r>
        <w:rPr>
          <w:rFonts w:ascii="仿宋_GB2312" w:eastAsia="宋体" w:hAnsi="仿宋" w:cs="Times New Roman" w:hint="eastAsia"/>
          <w:sz w:val="28"/>
          <w:szCs w:val="28"/>
        </w:rPr>
        <w:t>五</w:t>
      </w:r>
      <w:r>
        <w:rPr>
          <w:rFonts w:ascii="仿宋_GB2312" w:eastAsia="宋体" w:hAnsi="仿宋" w:cs="Times New Roman" w:hint="eastAsia"/>
          <w:sz w:val="28"/>
          <w:szCs w:val="28"/>
        </w:rPr>
        <w:t>）质量标准</w:t>
      </w:r>
    </w:p>
    <w:p w:rsidR="00A515CD" w:rsidRDefault="00FC4376">
      <w:pPr>
        <w:ind w:firstLineChars="152" w:firstLine="426"/>
        <w:jc w:val="left"/>
        <w:rPr>
          <w:rFonts w:asciiTheme="minorEastAsia" w:hAnsiTheme="minorEastAsia"/>
          <w:sz w:val="28"/>
          <w:szCs w:val="28"/>
        </w:rPr>
      </w:pPr>
      <w:r>
        <w:rPr>
          <w:rFonts w:asciiTheme="minorEastAsia" w:hAnsiTheme="minorEastAsia" w:hint="eastAsia"/>
          <w:sz w:val="28"/>
          <w:szCs w:val="28"/>
        </w:rPr>
        <w:t>符合江苏省、南通市、区物业管理现行规定及相关要求，中标后服务标准附后。</w:t>
      </w:r>
    </w:p>
    <w:p w:rsidR="00A515CD" w:rsidRDefault="00A515CD">
      <w:pPr>
        <w:jc w:val="left"/>
        <w:rPr>
          <w:rFonts w:asciiTheme="minorEastAsia" w:hAnsiTheme="minorEastAsia"/>
          <w:sz w:val="28"/>
          <w:szCs w:val="28"/>
        </w:rPr>
      </w:pPr>
    </w:p>
    <w:p w:rsidR="00A515CD" w:rsidRDefault="00FC4376">
      <w:pPr>
        <w:jc w:val="center"/>
        <w:rPr>
          <w:rFonts w:asciiTheme="minorEastAsia" w:hAnsiTheme="minorEastAsia"/>
          <w:sz w:val="28"/>
          <w:szCs w:val="28"/>
        </w:rPr>
      </w:pPr>
      <w:r>
        <w:rPr>
          <w:rFonts w:asciiTheme="minorEastAsia" w:hAnsiTheme="minorEastAsia" w:hint="eastAsia"/>
          <w:sz w:val="28"/>
          <w:szCs w:val="28"/>
        </w:rPr>
        <w:t>第三部分</w:t>
      </w:r>
      <w:r>
        <w:rPr>
          <w:rFonts w:asciiTheme="minorEastAsia" w:hAnsiTheme="minorEastAsia" w:hint="eastAsia"/>
          <w:sz w:val="28"/>
          <w:szCs w:val="28"/>
        </w:rPr>
        <w:t xml:space="preserve">   </w:t>
      </w:r>
      <w:r>
        <w:rPr>
          <w:rFonts w:asciiTheme="minorEastAsia" w:hAnsiTheme="minorEastAsia" w:hint="eastAsia"/>
          <w:sz w:val="28"/>
          <w:szCs w:val="28"/>
        </w:rPr>
        <w:t>投标书</w:t>
      </w:r>
    </w:p>
    <w:p w:rsidR="00A515CD" w:rsidRDefault="00FC4376">
      <w:pPr>
        <w:rPr>
          <w:rFonts w:asciiTheme="minorEastAsia" w:hAnsiTheme="minorEastAsia"/>
          <w:b/>
          <w:sz w:val="28"/>
          <w:szCs w:val="28"/>
        </w:rPr>
      </w:pPr>
      <w:bookmarkStart w:id="0" w:name="_Toc443666037"/>
      <w:r>
        <w:rPr>
          <w:rFonts w:asciiTheme="minorEastAsia" w:hAnsiTheme="minorEastAsia" w:hint="eastAsia"/>
          <w:sz w:val="28"/>
          <w:szCs w:val="28"/>
        </w:rPr>
        <w:t>一、投标的准备</w:t>
      </w:r>
      <w:bookmarkEnd w:id="0"/>
    </w:p>
    <w:p w:rsidR="00A515CD" w:rsidRDefault="00FC4376">
      <w:pPr>
        <w:ind w:firstLineChars="202" w:firstLine="566"/>
        <w:rPr>
          <w:rFonts w:asciiTheme="minorEastAsia" w:hAnsiTheme="minorEastAsia"/>
          <w:b/>
          <w:sz w:val="28"/>
          <w:szCs w:val="28"/>
        </w:rPr>
      </w:pPr>
      <w:bookmarkStart w:id="1" w:name="_Toc443666038"/>
      <w:r>
        <w:rPr>
          <w:rFonts w:asciiTheme="minorEastAsia" w:hAnsiTheme="minorEastAsia" w:hint="eastAsia"/>
          <w:sz w:val="28"/>
          <w:szCs w:val="28"/>
        </w:rPr>
        <w:lastRenderedPageBreak/>
        <w:t>（一）、投标文件的语言</w:t>
      </w:r>
      <w:bookmarkEnd w:id="1"/>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、投标文件以及投标人与招标人之间函、电、文件和资料往来，都应以中文书写。</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、任何不符合投标文件要求的资料，将被拒绝接受或视为无效。</w:t>
      </w:r>
    </w:p>
    <w:p w:rsidR="00A515CD" w:rsidRDefault="00FC4376">
      <w:pPr>
        <w:ind w:firstLineChars="202" w:firstLine="566"/>
        <w:rPr>
          <w:rFonts w:asciiTheme="minorEastAsia" w:hAnsiTheme="minorEastAsia"/>
          <w:b/>
          <w:sz w:val="28"/>
          <w:szCs w:val="28"/>
        </w:rPr>
      </w:pPr>
      <w:bookmarkStart w:id="2" w:name="_Toc443666039"/>
      <w:r>
        <w:rPr>
          <w:rFonts w:asciiTheme="minorEastAsia" w:hAnsiTheme="minorEastAsia" w:hint="eastAsia"/>
          <w:sz w:val="28"/>
          <w:szCs w:val="28"/>
        </w:rPr>
        <w:t>（二）、投标书的格式</w:t>
      </w:r>
      <w:bookmarkEnd w:id="2"/>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hint="eastAsia"/>
          <w:sz w:val="28"/>
          <w:szCs w:val="28"/>
        </w:rPr>
        <w:t>投标人须按招标文件要求的顺序编制、装订投标文件。</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、投标人应在投标书中写清相应的投标人全称，并盖投标人公章。</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、投标人就招标项目清单中的全部内容进行投标。</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、投标报价表须详细填写。</w:t>
      </w:r>
    </w:p>
    <w:p w:rsidR="00A515CD" w:rsidRDefault="00FC4376">
      <w:pPr>
        <w:ind w:firstLineChars="202" w:firstLine="566"/>
        <w:rPr>
          <w:rFonts w:asciiTheme="minorEastAsia" w:hAnsiTheme="minorEastAsia"/>
          <w:b/>
          <w:sz w:val="28"/>
          <w:szCs w:val="28"/>
        </w:rPr>
      </w:pPr>
      <w:bookmarkStart w:id="3" w:name="_Toc443666040"/>
      <w:r>
        <w:rPr>
          <w:rFonts w:asciiTheme="minorEastAsia" w:hAnsiTheme="minorEastAsia" w:hint="eastAsia"/>
          <w:sz w:val="28"/>
          <w:szCs w:val="28"/>
        </w:rPr>
        <w:t>（三）、报价的币制</w:t>
      </w:r>
      <w:bookmarkStart w:id="4" w:name="_Toc443666041"/>
      <w:bookmarkEnd w:id="3"/>
    </w:p>
    <w:p w:rsidR="00A515CD" w:rsidRDefault="00FC4376">
      <w:pPr>
        <w:ind w:firstLineChars="202" w:firstLine="566"/>
        <w:rPr>
          <w:rFonts w:asciiTheme="minorEastAsia" w:hAnsiTheme="minorEastAsia"/>
          <w:b/>
          <w:sz w:val="28"/>
          <w:szCs w:val="28"/>
        </w:rPr>
      </w:pPr>
      <w:r>
        <w:rPr>
          <w:rFonts w:asciiTheme="minorEastAsia" w:hAnsiTheme="minorEastAsia" w:hint="eastAsia"/>
          <w:sz w:val="28"/>
          <w:szCs w:val="28"/>
        </w:rPr>
        <w:t>投标人都应以“人民币”报价。</w:t>
      </w:r>
      <w:bookmarkEnd w:id="4"/>
    </w:p>
    <w:p w:rsidR="00A515CD" w:rsidRDefault="00FC4376">
      <w:pPr>
        <w:ind w:firstLineChars="202" w:firstLine="566"/>
        <w:rPr>
          <w:rFonts w:asciiTheme="minorEastAsia" w:hAnsiTheme="minorEastAsia"/>
          <w:sz w:val="28"/>
          <w:szCs w:val="28"/>
        </w:rPr>
      </w:pPr>
      <w:bookmarkStart w:id="5" w:name="_Toc443666042"/>
      <w:r>
        <w:rPr>
          <w:rFonts w:asciiTheme="minorEastAsia" w:hAnsiTheme="minorEastAsia" w:hint="eastAsia"/>
          <w:sz w:val="28"/>
          <w:szCs w:val="28"/>
        </w:rPr>
        <w:t>（四）、投标保证金：人民币壹</w:t>
      </w:r>
      <w:r>
        <w:rPr>
          <w:rFonts w:asciiTheme="minorEastAsia" w:hAnsiTheme="minorEastAsia" w:hint="eastAsia"/>
          <w:sz w:val="28"/>
          <w:szCs w:val="28"/>
        </w:rPr>
        <w:t>仟</w:t>
      </w:r>
      <w:r>
        <w:rPr>
          <w:rFonts w:asciiTheme="minorEastAsia" w:hAnsiTheme="minorEastAsia" w:hint="eastAsia"/>
          <w:sz w:val="28"/>
          <w:szCs w:val="28"/>
        </w:rPr>
        <w:t>元（现金</w:t>
      </w:r>
      <w:r>
        <w:rPr>
          <w:rFonts w:asciiTheme="minorEastAsia" w:hAnsiTheme="minorEastAsia"/>
          <w:sz w:val="28"/>
          <w:szCs w:val="28"/>
        </w:rPr>
        <w:t>）</w:t>
      </w:r>
      <w:r>
        <w:rPr>
          <w:rFonts w:asciiTheme="minorEastAsia" w:hAnsiTheme="minorEastAsia" w:hint="eastAsia"/>
          <w:sz w:val="28"/>
          <w:szCs w:val="28"/>
        </w:rPr>
        <w:t>。</w:t>
      </w:r>
      <w:bookmarkEnd w:id="5"/>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、作为投标文件的一部分，每家投标人应在递交投标文件截止时间的同时提供保证金，以作投标保证，现金方式密封缴纳。</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、不按规定提交投标保证金的投标文件，招标人将按不符合性投标而予以拒绝。</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、未中标人的投标保证金在开标结束</w:t>
      </w:r>
      <w:r>
        <w:rPr>
          <w:rFonts w:asciiTheme="minorEastAsia" w:hAnsiTheme="minorEastAsia" w:hint="eastAsia"/>
          <w:color w:val="000000"/>
          <w:sz w:val="28"/>
          <w:szCs w:val="28"/>
        </w:rPr>
        <w:t>后</w:t>
      </w:r>
      <w:r>
        <w:rPr>
          <w:rFonts w:asciiTheme="minorEastAsia" w:hAnsiTheme="minorEastAsia" w:hint="eastAsia"/>
          <w:sz w:val="28"/>
          <w:szCs w:val="28"/>
        </w:rPr>
        <w:t>及时退还未中标人。</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w:t>
      </w:r>
      <w:r>
        <w:rPr>
          <w:rFonts w:asciiTheme="minorEastAsia" w:hAnsiTheme="minorEastAsia"/>
          <w:sz w:val="28"/>
          <w:szCs w:val="28"/>
        </w:rPr>
        <w:t>投标人在投标有效期内撤回投标文件，招标人必须将该投标人的投标保证金予以没收。中标通知书发出后，除不可抗力情况外，中标人出现下列情形之一的，招标人必须取消其中标资格，并没收其投标保证金：</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lastRenderedPageBreak/>
        <w:t>（</w:t>
      </w: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sz w:val="28"/>
          <w:szCs w:val="28"/>
        </w:rPr>
        <w:t>放弃中标项目的；</w:t>
      </w:r>
    </w:p>
    <w:p w:rsidR="00A515CD" w:rsidRDefault="00FC4376">
      <w:pPr>
        <w:ind w:firstLineChars="202" w:firstLine="566"/>
        <w:rPr>
          <w:rFonts w:asciiTheme="minorEastAsia" w:hAnsiTheme="minorEastAsia"/>
          <w:sz w:val="28"/>
          <w:szCs w:val="28"/>
        </w:rPr>
      </w:pPr>
      <w:r>
        <w:rPr>
          <w:rFonts w:asciiTheme="minorEastAsia" w:hAnsiTheme="minorEastAsia"/>
          <w:sz w:val="28"/>
          <w:szCs w:val="28"/>
        </w:rPr>
        <w:t>（</w:t>
      </w:r>
      <w:r>
        <w:rPr>
          <w:rFonts w:asciiTheme="minorEastAsia" w:hAnsiTheme="minorEastAsia" w:hint="eastAsia"/>
          <w:sz w:val="28"/>
          <w:szCs w:val="28"/>
        </w:rPr>
        <w:t>2</w:t>
      </w:r>
      <w:r>
        <w:rPr>
          <w:rFonts w:asciiTheme="minorEastAsia" w:hAnsiTheme="minorEastAsia"/>
          <w:sz w:val="28"/>
          <w:szCs w:val="28"/>
        </w:rPr>
        <w:t>）拒不按照招标文件的要求提交履约保证金的；</w:t>
      </w:r>
    </w:p>
    <w:p w:rsidR="00A515CD" w:rsidRDefault="00FC4376">
      <w:pPr>
        <w:ind w:firstLineChars="202" w:firstLine="566"/>
        <w:rPr>
          <w:rFonts w:asciiTheme="minorEastAsia" w:hAnsiTheme="minorEastAsia"/>
          <w:sz w:val="28"/>
          <w:szCs w:val="28"/>
        </w:rPr>
      </w:pPr>
      <w:r>
        <w:rPr>
          <w:rFonts w:asciiTheme="minorEastAsia" w:hAnsiTheme="minorEastAsia"/>
          <w:sz w:val="28"/>
          <w:szCs w:val="28"/>
        </w:rPr>
        <w:t>（</w:t>
      </w:r>
      <w:r>
        <w:rPr>
          <w:rFonts w:asciiTheme="minorEastAsia" w:hAnsiTheme="minorEastAsia" w:hint="eastAsia"/>
          <w:sz w:val="28"/>
          <w:szCs w:val="28"/>
        </w:rPr>
        <w:t>3</w:t>
      </w:r>
      <w:r>
        <w:rPr>
          <w:rFonts w:asciiTheme="minorEastAsia" w:hAnsiTheme="minorEastAsia"/>
          <w:sz w:val="28"/>
          <w:szCs w:val="28"/>
        </w:rPr>
        <w:t>）不与招标人签订合同的，或者在签订合同时向招标人提出附加条件或者更改合同实质性内容要求的。</w:t>
      </w:r>
    </w:p>
    <w:p w:rsidR="00A515CD" w:rsidRDefault="00FC4376">
      <w:pPr>
        <w:ind w:firstLineChars="202" w:firstLine="566"/>
        <w:rPr>
          <w:rFonts w:asciiTheme="minorEastAsia" w:hAnsiTheme="minorEastAsia"/>
          <w:b/>
          <w:sz w:val="28"/>
          <w:szCs w:val="28"/>
        </w:rPr>
      </w:pPr>
      <w:bookmarkStart w:id="6" w:name="_Toc443666043"/>
      <w:r>
        <w:rPr>
          <w:rFonts w:asciiTheme="minorEastAsia" w:hAnsiTheme="minorEastAsia" w:hint="eastAsia"/>
          <w:sz w:val="28"/>
          <w:szCs w:val="28"/>
        </w:rPr>
        <w:t>（五）、投标书的有效期</w:t>
      </w:r>
      <w:bookmarkEnd w:id="6"/>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、在招标人决定包括推迟开标日期起</w:t>
      </w:r>
      <w:r>
        <w:rPr>
          <w:rFonts w:asciiTheme="minorEastAsia" w:hAnsiTheme="minorEastAsia" w:hint="eastAsia"/>
          <w:sz w:val="28"/>
          <w:szCs w:val="28"/>
        </w:rPr>
        <w:t>45</w:t>
      </w:r>
      <w:r>
        <w:rPr>
          <w:rFonts w:asciiTheme="minorEastAsia" w:hAnsiTheme="minorEastAsia" w:hint="eastAsia"/>
          <w:sz w:val="28"/>
          <w:szCs w:val="28"/>
        </w:rPr>
        <w:t>天内，投标书应保持有效，有效期短于此规定的投标书将被拒绝或视为无效。</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在特殊情况下，招标人可与投标人协商延长有效期，此类要求和答复都应以信函、电报或传真的形式进行。投标保证金也应相应地延长。投标人可以拒绝接受延期的要求而放弃投标，保证金将视为按投标保证金中的“第（四）项”规定执行：同意延期的投标人不能修改投标文件。</w:t>
      </w:r>
    </w:p>
    <w:p w:rsidR="00A515CD" w:rsidRDefault="00FC4376">
      <w:pPr>
        <w:rPr>
          <w:rFonts w:asciiTheme="minorEastAsia" w:hAnsiTheme="minorEastAsia"/>
          <w:b/>
          <w:sz w:val="28"/>
          <w:szCs w:val="28"/>
        </w:rPr>
      </w:pPr>
      <w:bookmarkStart w:id="7" w:name="_Toc443666044"/>
      <w:r>
        <w:rPr>
          <w:rFonts w:asciiTheme="minorEastAsia" w:hAnsiTheme="minorEastAsia" w:hint="eastAsia"/>
          <w:sz w:val="28"/>
          <w:szCs w:val="28"/>
        </w:rPr>
        <w:t>二、投标</w:t>
      </w:r>
      <w:bookmarkEnd w:id="7"/>
    </w:p>
    <w:p w:rsidR="00A515CD" w:rsidRDefault="00FC4376">
      <w:pPr>
        <w:ind w:firstLineChars="202" w:firstLine="566"/>
        <w:rPr>
          <w:rFonts w:asciiTheme="minorEastAsia" w:hAnsiTheme="minorEastAsia"/>
          <w:b/>
          <w:sz w:val="28"/>
          <w:szCs w:val="28"/>
        </w:rPr>
      </w:pPr>
      <w:bookmarkStart w:id="8" w:name="_Toc443666045"/>
      <w:r>
        <w:rPr>
          <w:rFonts w:asciiTheme="minorEastAsia" w:hAnsiTheme="minorEastAsia" w:hint="eastAsia"/>
          <w:sz w:val="28"/>
          <w:szCs w:val="28"/>
        </w:rPr>
        <w:t>（一）、投标文件的组成</w:t>
      </w:r>
      <w:bookmarkEnd w:id="8"/>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投</w:t>
      </w:r>
      <w:r>
        <w:rPr>
          <w:rFonts w:asciiTheme="minorEastAsia" w:hAnsiTheme="minorEastAsia" w:hint="eastAsia"/>
          <w:sz w:val="28"/>
          <w:szCs w:val="28"/>
        </w:rPr>
        <w:t>标人的投标文件应包括下列部分：</w:t>
      </w:r>
    </w:p>
    <w:p w:rsidR="00A515CD" w:rsidRDefault="00FC4376">
      <w:pPr>
        <w:ind w:firstLineChars="202" w:firstLine="566"/>
        <w:rPr>
          <w:rFonts w:asciiTheme="minorEastAsia" w:hAnsiTheme="minorEastAsia"/>
          <w:sz w:val="28"/>
          <w:szCs w:val="28"/>
        </w:rPr>
      </w:pPr>
      <w:bookmarkStart w:id="9" w:name="_Toc443666046"/>
      <w:r>
        <w:rPr>
          <w:rFonts w:asciiTheme="minorEastAsia" w:hAnsiTheme="minorEastAsia" w:hint="eastAsia"/>
          <w:sz w:val="28"/>
          <w:szCs w:val="28"/>
        </w:rPr>
        <w:t>1</w:t>
      </w:r>
      <w:r>
        <w:rPr>
          <w:rFonts w:asciiTheme="minorEastAsia" w:hAnsiTheme="minorEastAsia" w:hint="eastAsia"/>
          <w:sz w:val="28"/>
          <w:szCs w:val="28"/>
        </w:rPr>
        <w:t>、资格审查文件</w:t>
      </w:r>
      <w:bookmarkEnd w:id="9"/>
    </w:p>
    <w:p w:rsidR="00A515CD" w:rsidRDefault="00FC4376">
      <w:pPr>
        <w:ind w:firstLineChars="202" w:firstLine="566"/>
        <w:rPr>
          <w:sz w:val="28"/>
          <w:szCs w:val="28"/>
        </w:rPr>
      </w:pPr>
      <w:r>
        <w:rPr>
          <w:rFonts w:hint="eastAsia"/>
          <w:sz w:val="28"/>
          <w:szCs w:val="28"/>
        </w:rPr>
        <w:t>（</w:t>
      </w:r>
      <w:r>
        <w:rPr>
          <w:rFonts w:hint="eastAsia"/>
          <w:sz w:val="28"/>
          <w:szCs w:val="28"/>
        </w:rPr>
        <w:t>1</w:t>
      </w:r>
      <w:r>
        <w:rPr>
          <w:rFonts w:hint="eastAsia"/>
          <w:sz w:val="28"/>
          <w:szCs w:val="28"/>
        </w:rPr>
        <w:t>）有效的企业法人营业执照</w:t>
      </w:r>
    </w:p>
    <w:p w:rsidR="00A515CD" w:rsidRDefault="00FC4376">
      <w:pPr>
        <w:ind w:firstLineChars="202" w:firstLine="566"/>
        <w:rPr>
          <w:rFonts w:asciiTheme="minorEastAsia" w:hAnsiTheme="minorEastAsia"/>
          <w:sz w:val="28"/>
          <w:szCs w:val="28"/>
        </w:rPr>
      </w:pPr>
      <w:bookmarkStart w:id="10" w:name="_Toc443666049"/>
      <w:r>
        <w:rPr>
          <w:rFonts w:asciiTheme="minorEastAsia" w:hAnsiTheme="minorEastAsia" w:hint="eastAsia"/>
          <w:sz w:val="28"/>
          <w:szCs w:val="28"/>
        </w:rPr>
        <w:t>2</w:t>
      </w:r>
      <w:r>
        <w:rPr>
          <w:rFonts w:asciiTheme="minorEastAsia" w:hAnsiTheme="minorEastAsia" w:hint="eastAsia"/>
          <w:sz w:val="28"/>
          <w:szCs w:val="28"/>
        </w:rPr>
        <w:t>、投标报价部分</w:t>
      </w:r>
      <w:bookmarkEnd w:id="10"/>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报价书</w:t>
      </w:r>
      <w:r>
        <w:rPr>
          <w:rFonts w:asciiTheme="minorEastAsia" w:hAnsiTheme="minorEastAsia" w:hint="eastAsia"/>
          <w:sz w:val="28"/>
          <w:szCs w:val="28"/>
        </w:rPr>
        <w:t>(</w:t>
      </w:r>
      <w:r>
        <w:rPr>
          <w:rFonts w:asciiTheme="minorEastAsia" w:hAnsiTheme="minorEastAsia" w:hint="eastAsia"/>
          <w:sz w:val="28"/>
          <w:szCs w:val="28"/>
        </w:rPr>
        <w:t>格式自拟</w:t>
      </w:r>
      <w:r>
        <w:rPr>
          <w:rFonts w:asciiTheme="minorEastAsia" w:hAnsiTheme="minorEastAsia" w:hint="eastAsia"/>
          <w:sz w:val="28"/>
          <w:szCs w:val="28"/>
        </w:rPr>
        <w:t>)</w:t>
      </w:r>
      <w:r>
        <w:rPr>
          <w:rFonts w:asciiTheme="minorEastAsia" w:hAnsiTheme="minorEastAsia" w:hint="eastAsia"/>
          <w:sz w:val="28"/>
          <w:szCs w:val="28"/>
        </w:rPr>
        <w:t>。</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备注：以上相关资料加盖单位公章</w:t>
      </w:r>
      <w:bookmarkStart w:id="11" w:name="_Toc443666050"/>
      <w:r>
        <w:rPr>
          <w:rFonts w:asciiTheme="minorEastAsia" w:hAnsiTheme="minorEastAsia" w:hint="eastAsia"/>
          <w:sz w:val="28"/>
          <w:szCs w:val="28"/>
        </w:rPr>
        <w:t>。</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（二）、投标文件的签署</w:t>
      </w:r>
      <w:bookmarkEnd w:id="11"/>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、投标书一式壹份，资格审查文件、投标报价合订</w:t>
      </w:r>
      <w:r>
        <w:rPr>
          <w:rFonts w:asciiTheme="minorEastAsia" w:hAnsiTheme="minorEastAsia" w:hint="eastAsia"/>
          <w:sz w:val="28"/>
          <w:szCs w:val="28"/>
        </w:rPr>
        <w:t>。</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lastRenderedPageBreak/>
        <w:t>2</w:t>
      </w:r>
      <w:r>
        <w:rPr>
          <w:rFonts w:asciiTheme="minorEastAsia" w:hAnsiTheme="minorEastAsia" w:hint="eastAsia"/>
          <w:sz w:val="28"/>
          <w:szCs w:val="28"/>
        </w:rPr>
        <w:t>、投标书应用打字机或不退色墨水书写。</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、投标书不应有涂改、增删之处，如有错误必须修改时，修改处须由盖公章。</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、投标书一律使用</w:t>
      </w:r>
      <w:r>
        <w:rPr>
          <w:rFonts w:asciiTheme="minorEastAsia" w:hAnsiTheme="minorEastAsia" w:hint="eastAsia"/>
          <w:sz w:val="28"/>
          <w:szCs w:val="28"/>
        </w:rPr>
        <w:t>A4</w:t>
      </w:r>
      <w:r>
        <w:rPr>
          <w:rFonts w:asciiTheme="minorEastAsia" w:hAnsiTheme="minorEastAsia" w:hint="eastAsia"/>
          <w:sz w:val="28"/>
          <w:szCs w:val="28"/>
        </w:rPr>
        <w:t>纸张。</w:t>
      </w:r>
    </w:p>
    <w:p w:rsidR="00A515CD" w:rsidRDefault="00FC4376">
      <w:pPr>
        <w:ind w:firstLineChars="202" w:firstLine="566"/>
        <w:rPr>
          <w:rFonts w:asciiTheme="minorEastAsia" w:hAnsiTheme="minorEastAsia"/>
          <w:sz w:val="28"/>
          <w:szCs w:val="28"/>
        </w:rPr>
      </w:pPr>
      <w:bookmarkStart w:id="12" w:name="_Toc443666051"/>
      <w:r>
        <w:rPr>
          <w:rFonts w:asciiTheme="minorEastAsia" w:hAnsiTheme="minorEastAsia" w:hint="eastAsia"/>
          <w:sz w:val="28"/>
          <w:szCs w:val="28"/>
        </w:rPr>
        <w:t>（三）、投标文件的密封及标记</w:t>
      </w:r>
      <w:bookmarkEnd w:id="12"/>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、投标人应将投标文件的资格审查文件、投标报价合订密封，并请在封套密封处加盖单位公章和法人代表人签字</w:t>
      </w:r>
      <w:r>
        <w:rPr>
          <w:rFonts w:asciiTheme="minorEastAsia" w:hAnsiTheme="minorEastAsia" w:hint="eastAsia"/>
          <w:sz w:val="28"/>
          <w:szCs w:val="28"/>
        </w:rPr>
        <w:t>或盖章</w:t>
      </w:r>
      <w:r>
        <w:rPr>
          <w:rFonts w:asciiTheme="minorEastAsia" w:hAnsiTheme="minorEastAsia" w:hint="eastAsia"/>
          <w:sz w:val="28"/>
          <w:szCs w:val="28"/>
        </w:rPr>
        <w:t>。</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、封套须按招标人要求的格式写明：</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●招标项目名称</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●投标文件</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●投标人的全称</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备注：投标文件的封套未按规定密封者，将被视为无效投标。</w:t>
      </w:r>
    </w:p>
    <w:p w:rsidR="00A515CD" w:rsidRDefault="00FC4376">
      <w:pPr>
        <w:ind w:firstLineChars="202" w:firstLine="566"/>
        <w:rPr>
          <w:rFonts w:asciiTheme="minorEastAsia" w:hAnsiTheme="minorEastAsia"/>
          <w:b/>
          <w:sz w:val="28"/>
          <w:szCs w:val="28"/>
        </w:rPr>
      </w:pPr>
      <w:bookmarkStart w:id="13" w:name="_Toc443666052"/>
      <w:r>
        <w:rPr>
          <w:rFonts w:asciiTheme="minorEastAsia" w:hAnsiTheme="minorEastAsia" w:hint="eastAsia"/>
          <w:sz w:val="28"/>
          <w:szCs w:val="28"/>
        </w:rPr>
        <w:t>（四）、投标的截止日期</w:t>
      </w:r>
      <w:bookmarkEnd w:id="13"/>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、投标文件须在招标人规定的投标截止期前送交到指定地点。</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、招标人可以按招标文件的规定，以补充招标文件的形式推迟投标的截止时间、在这种情况下，招标人或投标人的权利和义务都以新的截止时间为准。</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、投标文件由于不可抗拒的原因遗失和损坏，招标人不负任何责任。</w:t>
      </w:r>
    </w:p>
    <w:p w:rsidR="00A515CD" w:rsidRDefault="00FC4376">
      <w:pPr>
        <w:ind w:firstLineChars="202" w:firstLine="566"/>
        <w:rPr>
          <w:rFonts w:asciiTheme="minorEastAsia" w:hAnsiTheme="minorEastAsia"/>
          <w:b/>
          <w:sz w:val="28"/>
          <w:szCs w:val="28"/>
        </w:rPr>
      </w:pPr>
      <w:bookmarkStart w:id="14" w:name="_Toc443666053"/>
      <w:r>
        <w:rPr>
          <w:rFonts w:asciiTheme="minorEastAsia" w:hAnsiTheme="minorEastAsia" w:hint="eastAsia"/>
          <w:sz w:val="28"/>
          <w:szCs w:val="28"/>
        </w:rPr>
        <w:t>（五）、过期投标文件</w:t>
      </w:r>
      <w:bookmarkEnd w:id="14"/>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在投标截止时间以后收到的投标文件，招标人可以拒收或不启封退回投标人。</w:t>
      </w:r>
    </w:p>
    <w:p w:rsidR="00A515CD" w:rsidRDefault="00FC4376">
      <w:pPr>
        <w:ind w:firstLineChars="202" w:firstLine="566"/>
        <w:rPr>
          <w:rFonts w:asciiTheme="minorEastAsia" w:hAnsiTheme="minorEastAsia"/>
          <w:b/>
          <w:sz w:val="28"/>
          <w:szCs w:val="28"/>
        </w:rPr>
      </w:pPr>
      <w:bookmarkStart w:id="15" w:name="_Toc443666054"/>
      <w:r>
        <w:rPr>
          <w:rFonts w:asciiTheme="minorEastAsia" w:hAnsiTheme="minorEastAsia" w:hint="eastAsia"/>
          <w:sz w:val="28"/>
          <w:szCs w:val="28"/>
        </w:rPr>
        <w:lastRenderedPageBreak/>
        <w:t>（六）、投标文件的修改和撤回</w:t>
      </w:r>
      <w:bookmarkEnd w:id="15"/>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、如果投标人书面提出的修改或撤回要求，能使招标人在投标截止时间前</w:t>
      </w:r>
      <w:r>
        <w:rPr>
          <w:rFonts w:asciiTheme="minorEastAsia" w:hAnsiTheme="minorEastAsia" w:hint="eastAsia"/>
          <w:sz w:val="28"/>
          <w:szCs w:val="28"/>
        </w:rPr>
        <w:t>(</w:t>
      </w:r>
      <w:r>
        <w:rPr>
          <w:rFonts w:asciiTheme="minorEastAsia" w:hAnsiTheme="minorEastAsia" w:hint="eastAsia"/>
          <w:sz w:val="28"/>
          <w:szCs w:val="28"/>
        </w:rPr>
        <w:t>不考虑不可抗拒之原因</w:t>
      </w:r>
      <w:r>
        <w:rPr>
          <w:rFonts w:asciiTheme="minorEastAsia" w:hAnsiTheme="minorEastAsia" w:hint="eastAsia"/>
          <w:sz w:val="28"/>
          <w:szCs w:val="28"/>
        </w:rPr>
        <w:t>)</w:t>
      </w:r>
      <w:r>
        <w:rPr>
          <w:rFonts w:asciiTheme="minorEastAsia" w:hAnsiTheme="minorEastAsia" w:hint="eastAsia"/>
          <w:sz w:val="28"/>
          <w:szCs w:val="28"/>
        </w:rPr>
        <w:t>收到，那么招标人可以接受投标人对投标文件的修改和撤回。</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、投标修改和撤回文件必须同样按规定封装，并在封套上注明“修改”或“撤回”字样后封送给招标人。</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、任何投标文件不得在投标截止时间以后进行修改。</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、在投标截止时间之后和投标书有效期内，任何投标文件不得撤回，在投标截止时间撤回投标文件，投标保证金将被没收。</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hint="eastAsia"/>
          <w:sz w:val="28"/>
          <w:szCs w:val="28"/>
        </w:rPr>
        <w:t>、不可抗拒之原因，例外。</w:t>
      </w:r>
    </w:p>
    <w:p w:rsidR="00A515CD" w:rsidRDefault="00FC4376">
      <w:pPr>
        <w:ind w:firstLine="570"/>
        <w:jc w:val="center"/>
        <w:rPr>
          <w:rFonts w:asciiTheme="minorEastAsia" w:hAnsiTheme="minorEastAsia"/>
          <w:sz w:val="28"/>
          <w:szCs w:val="28"/>
        </w:rPr>
      </w:pPr>
      <w:r>
        <w:rPr>
          <w:rFonts w:asciiTheme="minorEastAsia" w:hAnsiTheme="minorEastAsia" w:hint="eastAsia"/>
          <w:sz w:val="28"/>
          <w:szCs w:val="28"/>
        </w:rPr>
        <w:t>第四部分</w:t>
      </w:r>
      <w:r>
        <w:rPr>
          <w:rFonts w:asciiTheme="minorEastAsia" w:hAnsiTheme="minorEastAsia" w:hint="eastAsia"/>
          <w:sz w:val="28"/>
          <w:szCs w:val="28"/>
        </w:rPr>
        <w:t xml:space="preserve">  </w:t>
      </w:r>
      <w:r>
        <w:rPr>
          <w:rFonts w:asciiTheme="minorEastAsia" w:hAnsiTheme="minorEastAsia" w:hint="eastAsia"/>
          <w:sz w:val="28"/>
          <w:szCs w:val="28"/>
        </w:rPr>
        <w:t>开标及评标</w:t>
      </w:r>
    </w:p>
    <w:p w:rsidR="00A515CD" w:rsidRDefault="00FC4376">
      <w:pPr>
        <w:rPr>
          <w:rFonts w:asciiTheme="minorEastAsia" w:hAnsiTheme="minorEastAsia"/>
          <w:b/>
          <w:sz w:val="28"/>
          <w:szCs w:val="28"/>
        </w:rPr>
      </w:pPr>
      <w:bookmarkStart w:id="16" w:name="_Toc443666059"/>
      <w:r>
        <w:rPr>
          <w:rFonts w:asciiTheme="minorEastAsia" w:hAnsiTheme="minorEastAsia" w:hint="eastAsia"/>
          <w:sz w:val="28"/>
          <w:szCs w:val="28"/>
        </w:rPr>
        <w:t>一、招标人开标</w:t>
      </w:r>
      <w:bookmarkEnd w:id="16"/>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㈠、投标</w:t>
      </w:r>
      <w:r>
        <w:rPr>
          <w:rFonts w:asciiTheme="minorEastAsia" w:hAnsiTheme="minorEastAsia" w:hint="eastAsia"/>
          <w:sz w:val="28"/>
          <w:szCs w:val="28"/>
        </w:rPr>
        <w:t>人按规定的时间和地点进行公开开标。</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㈡、开标会人员由招标人人员组成。</w:t>
      </w:r>
    </w:p>
    <w:p w:rsidR="00A515CD" w:rsidRDefault="00FC4376">
      <w:pPr>
        <w:rPr>
          <w:rFonts w:asciiTheme="minorEastAsia" w:hAnsiTheme="minorEastAsia"/>
          <w:b/>
          <w:sz w:val="28"/>
          <w:szCs w:val="28"/>
        </w:rPr>
      </w:pPr>
      <w:bookmarkStart w:id="17" w:name="_Toc443666060"/>
      <w:r>
        <w:rPr>
          <w:rFonts w:asciiTheme="minorEastAsia" w:hAnsiTheme="minorEastAsia" w:hint="eastAsia"/>
          <w:sz w:val="28"/>
          <w:szCs w:val="28"/>
        </w:rPr>
        <w:t>二、初步审查</w:t>
      </w:r>
      <w:bookmarkEnd w:id="17"/>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㈠、凡遇计算错误应按下列原则修正：</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、如果投标文件的大写金额和小写金额不一致的，以大写金额为准；总价金额与单价金额不一致，以单价金额为准，但单价金额小数点有明显错误的除外。</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、如果投标人不同意以上修正，将不予考虑其投标文件参与评标。</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㈡、招标人应检查每本投标文件本身是否符合招标文件的要求，</w:t>
      </w:r>
      <w:r>
        <w:rPr>
          <w:rFonts w:asciiTheme="minorEastAsia" w:hAnsiTheme="minorEastAsia" w:hint="eastAsia"/>
          <w:sz w:val="28"/>
          <w:szCs w:val="28"/>
        </w:rPr>
        <w:lastRenderedPageBreak/>
        <w:t>招标人决定符合的程度只能以投标文件本身内容为根据，不考虑外来因素。</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㈢、评标委员会将审查每一投标文件是否对招标文件提出的所有实质性要求</w:t>
      </w:r>
      <w:r>
        <w:rPr>
          <w:rFonts w:asciiTheme="minorEastAsia" w:hAnsiTheme="minorEastAsia" w:hint="eastAsia"/>
          <w:sz w:val="28"/>
          <w:szCs w:val="28"/>
        </w:rPr>
        <w:t>和条件作出响应。未能在实质上响应的投标，将作废标处理。</w:t>
      </w:r>
    </w:p>
    <w:p w:rsidR="00A515CD" w:rsidRDefault="00FC4376">
      <w:pPr>
        <w:rPr>
          <w:rFonts w:asciiTheme="minorEastAsia" w:hAnsiTheme="minorEastAsia"/>
          <w:b/>
          <w:sz w:val="28"/>
          <w:szCs w:val="28"/>
        </w:rPr>
      </w:pPr>
      <w:bookmarkStart w:id="18" w:name="_Toc443666061"/>
      <w:r>
        <w:rPr>
          <w:rFonts w:asciiTheme="minorEastAsia" w:hAnsiTheme="minorEastAsia" w:hint="eastAsia"/>
          <w:sz w:val="28"/>
          <w:szCs w:val="28"/>
        </w:rPr>
        <w:t>三、评标</w:t>
      </w:r>
      <w:bookmarkEnd w:id="18"/>
    </w:p>
    <w:p w:rsidR="00A515CD" w:rsidRDefault="00FC4376">
      <w:pPr>
        <w:ind w:firstLineChars="202" w:firstLine="566"/>
        <w:rPr>
          <w:rFonts w:asciiTheme="minorEastAsia" w:hAnsiTheme="minorEastAsia"/>
          <w:b/>
          <w:sz w:val="28"/>
          <w:szCs w:val="28"/>
        </w:rPr>
      </w:pPr>
      <w:bookmarkStart w:id="19" w:name="_Toc443666062"/>
      <w:r>
        <w:rPr>
          <w:rFonts w:asciiTheme="minorEastAsia" w:hAnsiTheme="minorEastAsia" w:hint="eastAsia"/>
          <w:sz w:val="28"/>
          <w:szCs w:val="28"/>
        </w:rPr>
        <w:t>㈠、评标委员会</w:t>
      </w:r>
      <w:bookmarkEnd w:id="19"/>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本次评标成立由招标人组成的评标委员会。</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该委员会负责审议所有投标文件确定中标候选人。</w:t>
      </w:r>
    </w:p>
    <w:p w:rsidR="00A515CD" w:rsidRDefault="00FC4376">
      <w:pPr>
        <w:ind w:firstLineChars="202" w:firstLine="566"/>
        <w:rPr>
          <w:rFonts w:asciiTheme="minorEastAsia" w:hAnsiTheme="minorEastAsia"/>
          <w:b/>
          <w:sz w:val="28"/>
          <w:szCs w:val="28"/>
        </w:rPr>
      </w:pPr>
      <w:bookmarkStart w:id="20" w:name="_Toc443666063"/>
      <w:r>
        <w:rPr>
          <w:rFonts w:asciiTheme="minorEastAsia" w:hAnsiTheme="minorEastAsia" w:hint="eastAsia"/>
          <w:sz w:val="28"/>
          <w:szCs w:val="28"/>
        </w:rPr>
        <w:t>㈡、评标原则</w:t>
      </w:r>
      <w:bookmarkEnd w:id="20"/>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采用价格单因素评标方法，先评资格审查文件，后评投标报价。</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㈢、评标标准</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 xml:space="preserve"> 1</w:t>
      </w:r>
      <w:r>
        <w:rPr>
          <w:rFonts w:asciiTheme="minorEastAsia" w:hAnsiTheme="minorEastAsia" w:hint="eastAsia"/>
          <w:sz w:val="28"/>
          <w:szCs w:val="28"/>
        </w:rPr>
        <w:t>、资格审查文件经审查通过后方可进入投标报价标的评审。</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sz w:val="28"/>
          <w:szCs w:val="28"/>
        </w:rPr>
        <w:t>有效的企业法人营业执照</w:t>
      </w:r>
      <w:r>
        <w:rPr>
          <w:rFonts w:asciiTheme="minorEastAsia" w:hAnsiTheme="minorEastAsia" w:hint="eastAsia"/>
          <w:sz w:val="28"/>
          <w:szCs w:val="28"/>
        </w:rPr>
        <w:t>。</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、投标报价</w:t>
      </w:r>
      <w:r>
        <w:rPr>
          <w:rFonts w:asciiTheme="minorEastAsia" w:hAnsiTheme="minorEastAsia" w:hint="eastAsia"/>
          <w:sz w:val="28"/>
          <w:szCs w:val="28"/>
        </w:rPr>
        <w:t>100</w:t>
      </w:r>
      <w:r>
        <w:rPr>
          <w:rFonts w:asciiTheme="minorEastAsia" w:hAnsiTheme="minorEastAsia" w:hint="eastAsia"/>
          <w:sz w:val="28"/>
          <w:szCs w:val="28"/>
        </w:rPr>
        <w:t>分。</w:t>
      </w:r>
    </w:p>
    <w:p w:rsidR="00A515CD" w:rsidRDefault="00FC4376">
      <w:pPr>
        <w:ind w:firstLineChars="202" w:firstLine="566"/>
        <w:rPr>
          <w:rFonts w:asciiTheme="minorEastAsia" w:hAnsiTheme="minorEastAsia"/>
          <w:color w:val="000000"/>
          <w:sz w:val="28"/>
          <w:szCs w:val="28"/>
        </w:rPr>
      </w:pPr>
      <w:r>
        <w:rPr>
          <w:rFonts w:asciiTheme="minorEastAsia" w:hAnsiTheme="minorEastAsia" w:hint="eastAsia"/>
          <w:color w:val="000000"/>
          <w:sz w:val="28"/>
          <w:szCs w:val="28"/>
        </w:rPr>
        <w:t>投标报价等于或低于招标控制价的为有效报价。</w:t>
      </w:r>
    </w:p>
    <w:p w:rsidR="00A515CD" w:rsidRDefault="00FC4376">
      <w:pPr>
        <w:ind w:firstLineChars="202" w:firstLine="566"/>
        <w:rPr>
          <w:rFonts w:asciiTheme="minorEastAsia" w:hAnsiTheme="minorEastAsia"/>
          <w:b/>
          <w:sz w:val="28"/>
          <w:szCs w:val="28"/>
        </w:rPr>
      </w:pPr>
      <w:r>
        <w:rPr>
          <w:rFonts w:asciiTheme="minorEastAsia" w:hAnsiTheme="minorEastAsia" w:hint="eastAsia"/>
          <w:sz w:val="28"/>
          <w:szCs w:val="28"/>
        </w:rPr>
        <w:t>以有效投标文件投标报价的最低价为评标基准价，评标价等于评标基准价的得</w:t>
      </w:r>
      <w:r>
        <w:rPr>
          <w:rFonts w:asciiTheme="minorEastAsia" w:hAnsiTheme="minorEastAsia" w:hint="eastAsia"/>
          <w:sz w:val="28"/>
          <w:szCs w:val="28"/>
        </w:rPr>
        <w:t>100</w:t>
      </w:r>
      <w:r>
        <w:rPr>
          <w:rFonts w:asciiTheme="minorEastAsia" w:hAnsiTheme="minorEastAsia" w:hint="eastAsia"/>
          <w:sz w:val="28"/>
          <w:szCs w:val="28"/>
        </w:rPr>
        <w:t>分；偏离评标基准价的，相应扣减得分。每上浮</w:t>
      </w:r>
      <w:r>
        <w:rPr>
          <w:rFonts w:asciiTheme="minorEastAsia" w:hAnsiTheme="minorEastAsia" w:hint="eastAsia"/>
          <w:sz w:val="28"/>
          <w:szCs w:val="28"/>
        </w:rPr>
        <w:t>1%</w:t>
      </w:r>
      <w:r>
        <w:rPr>
          <w:rFonts w:asciiTheme="minorEastAsia" w:hAnsiTheme="minorEastAsia" w:hint="eastAsia"/>
          <w:sz w:val="28"/>
          <w:szCs w:val="28"/>
        </w:rPr>
        <w:t>扣</w:t>
      </w:r>
      <w:r>
        <w:rPr>
          <w:rFonts w:asciiTheme="minorEastAsia" w:hAnsiTheme="minorEastAsia" w:hint="eastAsia"/>
          <w:sz w:val="28"/>
          <w:szCs w:val="28"/>
        </w:rPr>
        <w:t>1</w:t>
      </w:r>
      <w:r>
        <w:rPr>
          <w:rFonts w:asciiTheme="minorEastAsia" w:hAnsiTheme="minorEastAsia" w:hint="eastAsia"/>
          <w:sz w:val="28"/>
          <w:szCs w:val="28"/>
        </w:rPr>
        <w:t>分，不足采用插入法计算得分，得分保留两位小数，得分最高者为中标人。</w:t>
      </w:r>
      <w:r>
        <w:rPr>
          <w:rFonts w:asciiTheme="minorEastAsia" w:hAnsiTheme="minorEastAsia" w:hint="eastAsia"/>
          <w:b/>
          <w:sz w:val="28"/>
          <w:szCs w:val="28"/>
        </w:rPr>
        <w:t>（评标委员会对满足招标文件的实质性要求的投标文件根据本章确定的评审标准评审。经评审总得分相同的中标候选人，由评标委员会抽签确定中标人）</w:t>
      </w:r>
      <w:r>
        <w:rPr>
          <w:rFonts w:asciiTheme="minorEastAsia" w:hAnsiTheme="minorEastAsia" w:hint="eastAsia"/>
          <w:b/>
          <w:sz w:val="28"/>
          <w:szCs w:val="28"/>
        </w:rPr>
        <w:t xml:space="preserve"> </w:t>
      </w:r>
    </w:p>
    <w:p w:rsidR="00A515CD" w:rsidRDefault="00FC4376">
      <w:pPr>
        <w:ind w:firstLineChars="202" w:firstLine="568"/>
        <w:rPr>
          <w:rFonts w:asciiTheme="minorEastAsia" w:hAnsiTheme="minorEastAsia"/>
          <w:b/>
          <w:sz w:val="28"/>
          <w:szCs w:val="28"/>
        </w:rPr>
      </w:pPr>
      <w:r>
        <w:rPr>
          <w:rFonts w:asciiTheme="minorEastAsia" w:hAnsiTheme="minorEastAsia" w:hint="eastAsia"/>
          <w:b/>
          <w:sz w:val="28"/>
          <w:szCs w:val="28"/>
        </w:rPr>
        <w:lastRenderedPageBreak/>
        <w:t>投标文件出现下列情况之一的，招标人不予受理：</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、逾期送达的、或者未送达指定地点的；</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、未按招标文件要求密封的。</w:t>
      </w:r>
    </w:p>
    <w:p w:rsidR="00A515CD" w:rsidRDefault="00FC4376">
      <w:pPr>
        <w:ind w:firstLineChars="202" w:firstLine="568"/>
        <w:rPr>
          <w:rFonts w:asciiTheme="minorEastAsia" w:hAnsiTheme="minorEastAsia"/>
          <w:b/>
          <w:sz w:val="28"/>
          <w:szCs w:val="28"/>
        </w:rPr>
      </w:pPr>
      <w:r>
        <w:rPr>
          <w:rFonts w:asciiTheme="minorEastAsia" w:hAnsiTheme="minorEastAsia" w:hint="eastAsia"/>
          <w:b/>
          <w:sz w:val="28"/>
          <w:szCs w:val="28"/>
        </w:rPr>
        <w:t>投标文件有下列情形之一的，由评标委员会会审后按废标处理：</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、报价因</w:t>
      </w:r>
      <w:r>
        <w:rPr>
          <w:rFonts w:asciiTheme="minorEastAsia" w:hAnsiTheme="minorEastAsia" w:hint="eastAsia"/>
          <w:sz w:val="28"/>
          <w:szCs w:val="28"/>
        </w:rPr>
        <w:t>素明显与《劳动法》、</w:t>
      </w:r>
      <w:r>
        <w:rPr>
          <w:rFonts w:asciiTheme="minorEastAsia" w:hAnsiTheme="minorEastAsia" w:hint="eastAsia"/>
          <w:color w:val="000000"/>
          <w:sz w:val="28"/>
          <w:szCs w:val="28"/>
        </w:rPr>
        <w:t>《劳动合同法》</w:t>
      </w:r>
      <w:r>
        <w:rPr>
          <w:rFonts w:asciiTheme="minorEastAsia" w:hAnsiTheme="minorEastAsia" w:hint="eastAsia"/>
          <w:sz w:val="28"/>
          <w:szCs w:val="28"/>
        </w:rPr>
        <w:t>有悖的；</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、不符合资格审查条件的；</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、报价高于招标控制价的；</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、投标文件存在重大偏差的；（不符合招标文件中规定的其他实质性要求的）</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hint="eastAsia"/>
          <w:sz w:val="28"/>
          <w:szCs w:val="28"/>
        </w:rPr>
        <w:t>、投标书无单位盖章、或无法定代表人（法定代表人授权的代理人）签字或盖章的；</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、未按规定格式填写，内容不全或关键字迹模糊、无法辨认的；</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hint="eastAsia"/>
          <w:sz w:val="28"/>
          <w:szCs w:val="28"/>
        </w:rPr>
        <w:t>、未按招标文件要求提交投标保证金的；</w:t>
      </w:r>
    </w:p>
    <w:p w:rsidR="00A515CD" w:rsidRDefault="00FC4376">
      <w:pPr>
        <w:ind w:firstLineChars="202" w:firstLine="566"/>
        <w:rPr>
          <w:rFonts w:asciiTheme="minorEastAsia" w:hAnsiTheme="minorEastAsia"/>
          <w:b/>
          <w:sz w:val="28"/>
          <w:szCs w:val="28"/>
        </w:rPr>
      </w:pPr>
      <w:bookmarkStart w:id="21" w:name="_Toc443666064"/>
      <w:r>
        <w:rPr>
          <w:rFonts w:asciiTheme="minorEastAsia" w:hAnsiTheme="minorEastAsia" w:hint="eastAsia"/>
          <w:sz w:val="28"/>
          <w:szCs w:val="28"/>
        </w:rPr>
        <w:t>㈣、评标步骤</w:t>
      </w:r>
      <w:bookmarkEnd w:id="21"/>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、评标委员会依据招标文件对各投标人的投标文件法律有效性进行认定，确定有效投标人；</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、对投标人的有效主体资格评审后，按“评标定标办法”进行评标，确</w:t>
      </w:r>
      <w:r>
        <w:rPr>
          <w:rFonts w:asciiTheme="minorEastAsia" w:hAnsiTheme="minorEastAsia" w:hint="eastAsia"/>
          <w:sz w:val="28"/>
          <w:szCs w:val="28"/>
        </w:rPr>
        <w:t>定中标人。</w:t>
      </w:r>
    </w:p>
    <w:p w:rsidR="00A515CD" w:rsidRDefault="00FC4376">
      <w:pPr>
        <w:ind w:firstLineChars="202" w:firstLine="566"/>
        <w:rPr>
          <w:rFonts w:asciiTheme="minorEastAsia" w:hAnsiTheme="minorEastAsia"/>
          <w:b/>
          <w:sz w:val="28"/>
          <w:szCs w:val="28"/>
        </w:rPr>
      </w:pPr>
      <w:bookmarkStart w:id="22" w:name="_Toc443666065"/>
      <w:r>
        <w:rPr>
          <w:rFonts w:asciiTheme="minorEastAsia" w:hAnsiTheme="minorEastAsia" w:hint="eastAsia"/>
          <w:sz w:val="28"/>
          <w:szCs w:val="28"/>
        </w:rPr>
        <w:t>㈤、投标文件的澄清</w:t>
      </w:r>
      <w:bookmarkEnd w:id="22"/>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在评标过程中，评标委员会如认为需要，可要求投标人对投标文件含义不明确的内容进行必要的澄清或提供补充说明及有关资料，投标人应做出书面答复。书面答复中不得变更价格、质量等级等实质性</w:t>
      </w:r>
      <w:r>
        <w:rPr>
          <w:rFonts w:asciiTheme="minorEastAsia" w:hAnsiTheme="minorEastAsia" w:hint="eastAsia"/>
          <w:sz w:val="28"/>
          <w:szCs w:val="28"/>
        </w:rPr>
        <w:lastRenderedPageBreak/>
        <w:t>内容。</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书面答复须经投标人法定代表人或其委托代理人的签字或加盖印章。签字或加盖印章的书面答复，将视为投标文件的组成部分。投标截止时间后，投标人对投标文件中报价或其它实质性内容进行修改的函件或增加任何优惠条件，一律不得作为评标、定标的依据。</w:t>
      </w:r>
    </w:p>
    <w:p w:rsidR="00A515CD" w:rsidRDefault="00FC4376">
      <w:pPr>
        <w:rPr>
          <w:rFonts w:asciiTheme="minorEastAsia" w:hAnsiTheme="minorEastAsia"/>
          <w:b/>
          <w:sz w:val="28"/>
          <w:szCs w:val="28"/>
        </w:rPr>
      </w:pPr>
      <w:bookmarkStart w:id="23" w:name="_Toc443666066"/>
      <w:r>
        <w:rPr>
          <w:rFonts w:asciiTheme="minorEastAsia" w:hAnsiTheme="minorEastAsia" w:hint="eastAsia"/>
          <w:sz w:val="28"/>
          <w:szCs w:val="28"/>
        </w:rPr>
        <w:t>四、定标</w:t>
      </w:r>
      <w:bookmarkEnd w:id="23"/>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㈠、评标委员会根据评议的得分情况确定中标候选人；第一名</w:t>
      </w:r>
      <w:r>
        <w:rPr>
          <w:rFonts w:asciiTheme="minorEastAsia" w:hAnsiTheme="minorEastAsia" w:hint="eastAsia"/>
          <w:sz w:val="28"/>
          <w:szCs w:val="28"/>
        </w:rPr>
        <w:t>为中标单位。</w:t>
      </w:r>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㈡、在投标文件的审查、澄清及评标、定标过程中，投标人企图影响评标的任何活动，经评标委员会确认后，都将导致取消其中标资格。</w:t>
      </w:r>
    </w:p>
    <w:p w:rsidR="00A515CD" w:rsidRDefault="00FC4376">
      <w:pPr>
        <w:jc w:val="center"/>
        <w:rPr>
          <w:rFonts w:asciiTheme="minorEastAsia" w:hAnsiTheme="minorEastAsia"/>
          <w:sz w:val="28"/>
          <w:szCs w:val="28"/>
        </w:rPr>
      </w:pPr>
      <w:bookmarkStart w:id="24" w:name="_Toc443666067"/>
      <w:r>
        <w:rPr>
          <w:rFonts w:asciiTheme="minorEastAsia" w:hAnsiTheme="minorEastAsia" w:hint="eastAsia"/>
          <w:sz w:val="28"/>
          <w:szCs w:val="28"/>
        </w:rPr>
        <w:t>第五部分中标</w:t>
      </w:r>
      <w:bookmarkEnd w:id="24"/>
    </w:p>
    <w:p w:rsidR="00A515CD" w:rsidRDefault="00FC4376">
      <w:pPr>
        <w:rPr>
          <w:rFonts w:asciiTheme="minorEastAsia" w:hAnsiTheme="minorEastAsia"/>
          <w:b/>
          <w:sz w:val="28"/>
          <w:szCs w:val="28"/>
        </w:rPr>
      </w:pPr>
      <w:bookmarkStart w:id="25" w:name="_Toc443666068"/>
      <w:r>
        <w:rPr>
          <w:rFonts w:asciiTheme="minorEastAsia" w:hAnsiTheme="minorEastAsia" w:hint="eastAsia"/>
          <w:sz w:val="28"/>
          <w:szCs w:val="28"/>
        </w:rPr>
        <w:t>一、中标通知</w:t>
      </w:r>
      <w:bookmarkEnd w:id="25"/>
    </w:p>
    <w:p w:rsidR="00A515CD" w:rsidRDefault="00FC4376">
      <w:pPr>
        <w:ind w:firstLineChars="228" w:firstLine="638"/>
        <w:rPr>
          <w:rFonts w:asciiTheme="minorEastAsia" w:hAnsiTheme="minorEastAsia"/>
          <w:sz w:val="28"/>
          <w:szCs w:val="28"/>
        </w:rPr>
      </w:pPr>
      <w:r>
        <w:rPr>
          <w:rFonts w:asciiTheme="minorEastAsia" w:hAnsiTheme="minorEastAsia" w:hint="eastAsia"/>
          <w:sz w:val="28"/>
          <w:szCs w:val="28"/>
        </w:rPr>
        <w:t>中标单位确定后在公示三日，公示期内无任何投诉后签发中标通知书。</w:t>
      </w:r>
    </w:p>
    <w:p w:rsidR="00A515CD" w:rsidRDefault="00FC4376">
      <w:pPr>
        <w:rPr>
          <w:rFonts w:asciiTheme="minorEastAsia" w:hAnsiTheme="minorEastAsia"/>
          <w:b/>
          <w:sz w:val="28"/>
          <w:szCs w:val="28"/>
        </w:rPr>
      </w:pPr>
      <w:bookmarkStart w:id="26" w:name="_Toc443666070"/>
      <w:r>
        <w:rPr>
          <w:rFonts w:asciiTheme="minorEastAsia" w:hAnsiTheme="minorEastAsia" w:hint="eastAsia"/>
          <w:sz w:val="28"/>
          <w:szCs w:val="28"/>
        </w:rPr>
        <w:t>二、签订合同</w:t>
      </w:r>
      <w:bookmarkEnd w:id="26"/>
    </w:p>
    <w:p w:rsidR="00A515CD" w:rsidRDefault="00FC4376">
      <w:pPr>
        <w:ind w:firstLineChars="202" w:firstLine="566"/>
        <w:rPr>
          <w:rFonts w:asciiTheme="minorEastAsia" w:hAnsiTheme="minorEastAsia"/>
          <w:sz w:val="28"/>
          <w:szCs w:val="28"/>
        </w:rPr>
      </w:pPr>
      <w:r>
        <w:rPr>
          <w:rFonts w:asciiTheme="minorEastAsia" w:hAnsiTheme="minorEastAsia" w:hint="eastAsia"/>
          <w:sz w:val="28"/>
          <w:szCs w:val="28"/>
        </w:rPr>
        <w:t>㈠、在领取中标通知书后中标人应尽快按照招标人的要求与招标人在指定的时间、地点签订合同。</w:t>
      </w:r>
    </w:p>
    <w:p w:rsidR="00A515CD" w:rsidRDefault="00FC4376">
      <w:pPr>
        <w:ind w:firstLineChars="202" w:firstLine="566"/>
        <w:rPr>
          <w:rFonts w:asciiTheme="minorEastAsia" w:hAnsiTheme="minorEastAsia"/>
          <w:color w:val="000000"/>
          <w:sz w:val="28"/>
          <w:szCs w:val="28"/>
        </w:rPr>
      </w:pPr>
      <w:r>
        <w:rPr>
          <w:rFonts w:asciiTheme="minorEastAsia" w:hAnsiTheme="minorEastAsia" w:hint="eastAsia"/>
          <w:sz w:val="28"/>
          <w:szCs w:val="28"/>
        </w:rPr>
        <w:t>㈡、</w:t>
      </w:r>
      <w:r>
        <w:rPr>
          <w:rFonts w:asciiTheme="minorEastAsia" w:hAnsiTheme="minorEastAsia" w:hint="eastAsia"/>
          <w:color w:val="000000"/>
          <w:sz w:val="28"/>
          <w:szCs w:val="28"/>
        </w:rPr>
        <w:t>招标文件中的技术要求及说明等均作为合同附件。</w:t>
      </w:r>
    </w:p>
    <w:p w:rsidR="00A515CD" w:rsidRDefault="00FC4376" w:rsidP="00E93720">
      <w:pPr>
        <w:ind w:firstLineChars="202" w:firstLine="566"/>
        <w:rPr>
          <w:rFonts w:asciiTheme="minorEastAsia" w:hAnsiTheme="minorEastAsia"/>
          <w:sz w:val="28"/>
          <w:szCs w:val="28"/>
        </w:rPr>
      </w:pPr>
      <w:r>
        <w:rPr>
          <w:rFonts w:asciiTheme="minorEastAsia" w:hAnsiTheme="minorEastAsia" w:hint="eastAsia"/>
          <w:sz w:val="28"/>
          <w:szCs w:val="28"/>
        </w:rPr>
        <w:t>㈢、若中标人未能按规定签订合同，在这种情况下招标人可以确定排名第二的中标候选人为中标人，依此类推到第三名中标候选人。</w:t>
      </w:r>
      <w:bookmarkStart w:id="27" w:name="_GoBack"/>
      <w:bookmarkEnd w:id="27"/>
    </w:p>
    <w:p w:rsidR="00A515CD" w:rsidRDefault="00A515CD"/>
    <w:sectPr w:rsidR="00A515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76" w:rsidRDefault="00FC4376" w:rsidP="005E7E2D">
      <w:r>
        <w:separator/>
      </w:r>
    </w:p>
  </w:endnote>
  <w:endnote w:type="continuationSeparator" w:id="0">
    <w:p w:rsidR="00FC4376" w:rsidRDefault="00FC4376" w:rsidP="005E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76" w:rsidRDefault="00FC4376" w:rsidP="005E7E2D">
      <w:r>
        <w:separator/>
      </w:r>
    </w:p>
  </w:footnote>
  <w:footnote w:type="continuationSeparator" w:id="0">
    <w:p w:rsidR="00FC4376" w:rsidRDefault="00FC4376" w:rsidP="005E7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7B"/>
    <w:rsid w:val="000007E6"/>
    <w:rsid w:val="0002437B"/>
    <w:rsid w:val="000317F1"/>
    <w:rsid w:val="000F47B6"/>
    <w:rsid w:val="0012599B"/>
    <w:rsid w:val="00164B8E"/>
    <w:rsid w:val="00171FEE"/>
    <w:rsid w:val="00201967"/>
    <w:rsid w:val="002B3B6B"/>
    <w:rsid w:val="004365F1"/>
    <w:rsid w:val="00487B4A"/>
    <w:rsid w:val="00495D86"/>
    <w:rsid w:val="004D696D"/>
    <w:rsid w:val="004E68EA"/>
    <w:rsid w:val="0058566E"/>
    <w:rsid w:val="005D0430"/>
    <w:rsid w:val="005D73AD"/>
    <w:rsid w:val="005E7E2D"/>
    <w:rsid w:val="0071462B"/>
    <w:rsid w:val="00773762"/>
    <w:rsid w:val="00792A77"/>
    <w:rsid w:val="008161D5"/>
    <w:rsid w:val="00865751"/>
    <w:rsid w:val="00884ACB"/>
    <w:rsid w:val="00887465"/>
    <w:rsid w:val="00897741"/>
    <w:rsid w:val="00897B54"/>
    <w:rsid w:val="008A781F"/>
    <w:rsid w:val="008B2F7F"/>
    <w:rsid w:val="008C470F"/>
    <w:rsid w:val="009A53F4"/>
    <w:rsid w:val="00A515CD"/>
    <w:rsid w:val="00AD4F68"/>
    <w:rsid w:val="00B1501B"/>
    <w:rsid w:val="00B568A3"/>
    <w:rsid w:val="00B84FD1"/>
    <w:rsid w:val="00B867D3"/>
    <w:rsid w:val="00BB74A9"/>
    <w:rsid w:val="00BD0327"/>
    <w:rsid w:val="00C01D35"/>
    <w:rsid w:val="00CA6F75"/>
    <w:rsid w:val="00D05ED1"/>
    <w:rsid w:val="00D2118A"/>
    <w:rsid w:val="00DE4C09"/>
    <w:rsid w:val="00E81F96"/>
    <w:rsid w:val="00E93720"/>
    <w:rsid w:val="00FC4376"/>
    <w:rsid w:val="00FF5402"/>
    <w:rsid w:val="08C97A66"/>
    <w:rsid w:val="0D6E2623"/>
    <w:rsid w:val="0F795308"/>
    <w:rsid w:val="10830C1D"/>
    <w:rsid w:val="3FE2052F"/>
    <w:rsid w:val="481172D6"/>
    <w:rsid w:val="5EDE0CA5"/>
    <w:rsid w:val="640A5F7D"/>
    <w:rsid w:val="7C3D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1C062-90C7-419A-B172-951B9F74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after="120"/>
      <w:ind w:leftChars="200" w:left="420"/>
    </w:pPr>
    <w:rPr>
      <w:rFonts w:ascii="Times New Roman" w:eastAsia="宋体" w:hAnsi="Times New Roman" w:cs="Times New Roman"/>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正文文本缩进 Char"/>
    <w:basedOn w:val="a0"/>
    <w:link w:val="a3"/>
    <w:qFormat/>
    <w:rPr>
      <w:rFonts w:ascii="Times New Roman" w:eastAsia="宋体" w:hAnsi="Times New Roman" w:cs="Times New Roman"/>
      <w:szCs w:val="24"/>
    </w:rPr>
  </w:style>
  <w:style w:type="paragraph" w:customStyle="1" w:styleId="10">
    <w:name w:val="列出段落1"/>
    <w:basedOn w:val="a"/>
    <w:uiPriority w:val="34"/>
    <w:qFormat/>
    <w:pPr>
      <w:ind w:firstLineChars="200" w:firstLine="420"/>
    </w:p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Arial" w:eastAsia="黑体" w:hAnsi="Arial" w:cs="Times New Roman"/>
      <w:b/>
      <w:bCs/>
      <w:sz w:val="28"/>
      <w:szCs w:val="28"/>
    </w:rPr>
  </w:style>
  <w:style w:type="character" w:customStyle="1" w:styleId="1Char">
    <w:name w:val="标题 1 Char"/>
    <w:basedOn w:val="a0"/>
    <w:link w:val="1"/>
    <w:rPr>
      <w:rFonts w:ascii="Times New Roman" w:eastAsia="宋体" w:hAnsi="Times New Roman" w:cs="Times New Roman"/>
      <w:b/>
      <w:bCs/>
      <w:kern w:val="44"/>
      <w:sz w:val="44"/>
      <w:szCs w:val="44"/>
    </w:rPr>
  </w:style>
  <w:style w:type="paragraph" w:styleId="a6">
    <w:name w:val="Balloon Text"/>
    <w:basedOn w:val="a"/>
    <w:link w:val="Char2"/>
    <w:uiPriority w:val="99"/>
    <w:semiHidden/>
    <w:unhideWhenUsed/>
    <w:rsid w:val="00E93720"/>
    <w:rPr>
      <w:sz w:val="18"/>
      <w:szCs w:val="18"/>
    </w:rPr>
  </w:style>
  <w:style w:type="character" w:customStyle="1" w:styleId="Char2">
    <w:name w:val="批注框文本 Char"/>
    <w:basedOn w:val="a0"/>
    <w:link w:val="a6"/>
    <w:uiPriority w:val="99"/>
    <w:semiHidden/>
    <w:rsid w:val="00E9372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799</Words>
  <Characters>4560</Characters>
  <Application>Microsoft Office Word</Application>
  <DocSecurity>0</DocSecurity>
  <Lines>38</Lines>
  <Paragraphs>10</Paragraphs>
  <ScaleCrop>false</ScaleCrop>
  <Company>china</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Administrator</cp:lastModifiedBy>
  <cp:revision>10</cp:revision>
  <cp:lastPrinted>2022-03-17T02:10:00Z</cp:lastPrinted>
  <dcterms:created xsi:type="dcterms:W3CDTF">2016-04-11T01:49:00Z</dcterms:created>
  <dcterms:modified xsi:type="dcterms:W3CDTF">2022-03-17T02:22:00Z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4F3DED5D0AE64A2EB212C767DD3370DC</vt:lpwstr>
  </property>
</Properties>
</file>