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3BD" w:rsidRPr="004F02C3" w:rsidRDefault="00F113BD" w:rsidP="00F113BD">
      <w:pPr>
        <w:spacing w:beforeLines="130" w:afterLines="130" w:line="590" w:lineRule="exact"/>
        <w:rPr>
          <w:rFonts w:eastAsia="方正黑体简体"/>
          <w:sz w:val="34"/>
          <w:szCs w:val="34"/>
        </w:rPr>
      </w:pPr>
      <w:r w:rsidRPr="004F02C3">
        <w:rPr>
          <w:rFonts w:eastAsia="方正黑体简体"/>
          <w:sz w:val="34"/>
          <w:szCs w:val="34"/>
        </w:rPr>
        <w:t>附件</w:t>
      </w:r>
      <w:r w:rsidRPr="004F02C3">
        <w:rPr>
          <w:rFonts w:eastAsia="方正黑体简体"/>
          <w:sz w:val="34"/>
          <w:szCs w:val="34"/>
        </w:rPr>
        <w:t>3</w:t>
      </w:r>
      <w:r w:rsidRPr="004F02C3">
        <w:rPr>
          <w:rFonts w:eastAsia="方正黑体简体"/>
          <w:sz w:val="34"/>
          <w:szCs w:val="34"/>
        </w:rPr>
        <w:t>：</w:t>
      </w:r>
    </w:p>
    <w:p w:rsidR="00F113BD" w:rsidRPr="004F02C3" w:rsidRDefault="00F113BD" w:rsidP="00F113BD">
      <w:pPr>
        <w:spacing w:beforeLines="100" w:afterLines="100" w:line="590" w:lineRule="exact"/>
        <w:jc w:val="center"/>
        <w:rPr>
          <w:rFonts w:eastAsia="方正小标宋简体"/>
          <w:sz w:val="40"/>
          <w:szCs w:val="40"/>
        </w:rPr>
      </w:pPr>
      <w:r w:rsidRPr="004F02C3">
        <w:rPr>
          <w:rFonts w:eastAsia="方正小标宋简体"/>
          <w:sz w:val="40"/>
          <w:szCs w:val="40"/>
        </w:rPr>
        <w:t>江苏省第四期</w:t>
      </w:r>
      <w:r w:rsidRPr="004F02C3">
        <w:rPr>
          <w:rFonts w:eastAsia="方正小标宋简体"/>
          <w:sz w:val="40"/>
          <w:szCs w:val="40"/>
        </w:rPr>
        <w:t>“333</w:t>
      </w:r>
      <w:r w:rsidRPr="004F02C3">
        <w:rPr>
          <w:rFonts w:eastAsia="方正小标宋简体"/>
          <w:sz w:val="40"/>
          <w:szCs w:val="40"/>
        </w:rPr>
        <w:t>工程</w:t>
      </w:r>
      <w:r w:rsidRPr="004F02C3">
        <w:rPr>
          <w:rFonts w:eastAsia="方正小标宋简体"/>
          <w:sz w:val="40"/>
          <w:szCs w:val="40"/>
        </w:rPr>
        <w:t>”</w:t>
      </w:r>
      <w:r w:rsidRPr="004F02C3">
        <w:rPr>
          <w:rFonts w:eastAsia="方正小标宋简体"/>
          <w:sz w:val="40"/>
          <w:szCs w:val="40"/>
        </w:rPr>
        <w:t>培养对象增选推荐名额</w:t>
      </w:r>
    </w:p>
    <w:p w:rsidR="00F113BD" w:rsidRPr="004F02C3" w:rsidRDefault="00F113BD" w:rsidP="00F113BD">
      <w:pPr>
        <w:spacing w:line="590" w:lineRule="exact"/>
        <w:ind w:firstLineChars="200" w:firstLine="680"/>
        <w:rPr>
          <w:rFonts w:eastAsia="方正黑体简体"/>
          <w:sz w:val="34"/>
          <w:szCs w:val="34"/>
        </w:rPr>
      </w:pPr>
      <w:r w:rsidRPr="004F02C3">
        <w:rPr>
          <w:rFonts w:eastAsia="方正黑体简体"/>
          <w:sz w:val="34"/>
          <w:szCs w:val="34"/>
        </w:rPr>
        <w:t>第一层次选拔</w:t>
      </w:r>
      <w:r w:rsidRPr="004F02C3">
        <w:rPr>
          <w:rFonts w:eastAsia="方正黑体简体"/>
          <w:sz w:val="34"/>
          <w:szCs w:val="34"/>
        </w:rPr>
        <w:t>30</w:t>
      </w:r>
      <w:r w:rsidRPr="004F02C3">
        <w:rPr>
          <w:rFonts w:eastAsia="方正黑体简体"/>
          <w:sz w:val="34"/>
          <w:szCs w:val="34"/>
        </w:rPr>
        <w:t>名：</w:t>
      </w:r>
    </w:p>
    <w:p w:rsidR="00F113BD" w:rsidRPr="004F02C3" w:rsidRDefault="00F113BD" w:rsidP="00F113BD">
      <w:pPr>
        <w:spacing w:afterLines="50" w:line="590" w:lineRule="exact"/>
        <w:ind w:firstLineChars="200" w:firstLine="680"/>
        <w:rPr>
          <w:rFonts w:eastAsia="方正仿宋简体"/>
          <w:sz w:val="32"/>
          <w:szCs w:val="32"/>
        </w:rPr>
      </w:pPr>
      <w:r w:rsidRPr="004F02C3">
        <w:rPr>
          <w:rFonts w:eastAsia="方正仿宋简体"/>
          <w:sz w:val="34"/>
          <w:szCs w:val="34"/>
        </w:rPr>
        <w:t>此次拟增选第一层次培养对象</w:t>
      </w:r>
      <w:r w:rsidRPr="004F02C3">
        <w:rPr>
          <w:rFonts w:eastAsia="方正仿宋简体"/>
          <w:sz w:val="34"/>
          <w:szCs w:val="34"/>
        </w:rPr>
        <w:t>30</w:t>
      </w:r>
      <w:r w:rsidRPr="004F02C3">
        <w:rPr>
          <w:rFonts w:eastAsia="方正仿宋简体"/>
          <w:sz w:val="34"/>
          <w:szCs w:val="34"/>
        </w:rPr>
        <w:t>名左右。请各单位严格按照选拔标准和条件推荐，推荐名额分配如下：</w:t>
      </w:r>
    </w:p>
    <w:tbl>
      <w:tblPr>
        <w:tblW w:w="8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3"/>
        <w:gridCol w:w="973"/>
        <w:gridCol w:w="2346"/>
        <w:gridCol w:w="1080"/>
        <w:gridCol w:w="2273"/>
        <w:gridCol w:w="920"/>
      </w:tblGrid>
      <w:tr w:rsidR="00F113BD" w:rsidRPr="004F02C3" w:rsidTr="00101454">
        <w:trPr>
          <w:trHeight w:hRule="exact" w:val="966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黑体简体"/>
                <w:sz w:val="34"/>
                <w:szCs w:val="34"/>
              </w:rPr>
            </w:pPr>
            <w:r w:rsidRPr="004F02C3">
              <w:rPr>
                <w:rFonts w:eastAsia="方正黑体简体"/>
                <w:sz w:val="34"/>
                <w:szCs w:val="34"/>
              </w:rPr>
              <w:t>单</w:t>
            </w:r>
            <w:r w:rsidRPr="004F02C3">
              <w:rPr>
                <w:rFonts w:eastAsia="方正黑体简体"/>
                <w:sz w:val="34"/>
                <w:szCs w:val="34"/>
              </w:rPr>
              <w:t xml:space="preserve"> </w:t>
            </w:r>
            <w:r w:rsidRPr="004F02C3">
              <w:rPr>
                <w:rFonts w:eastAsia="方正黑体简体"/>
                <w:sz w:val="34"/>
                <w:szCs w:val="34"/>
              </w:rPr>
              <w:t>位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黑体简体"/>
                <w:sz w:val="34"/>
                <w:szCs w:val="34"/>
              </w:rPr>
            </w:pPr>
            <w:r w:rsidRPr="004F02C3">
              <w:rPr>
                <w:rFonts w:eastAsia="方正黑体简体"/>
                <w:sz w:val="34"/>
                <w:szCs w:val="34"/>
              </w:rPr>
              <w:t>名额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黑体简体"/>
                <w:sz w:val="34"/>
                <w:szCs w:val="34"/>
              </w:rPr>
            </w:pPr>
            <w:r w:rsidRPr="004F02C3">
              <w:rPr>
                <w:rFonts w:eastAsia="方正黑体简体"/>
                <w:sz w:val="34"/>
                <w:szCs w:val="34"/>
              </w:rPr>
              <w:t>单</w:t>
            </w:r>
            <w:r w:rsidRPr="004F02C3">
              <w:rPr>
                <w:rFonts w:eastAsia="方正黑体简体"/>
                <w:sz w:val="34"/>
                <w:szCs w:val="34"/>
              </w:rPr>
              <w:t xml:space="preserve">  </w:t>
            </w:r>
            <w:r w:rsidRPr="004F02C3">
              <w:rPr>
                <w:rFonts w:eastAsia="方正黑体简体"/>
                <w:sz w:val="34"/>
                <w:szCs w:val="34"/>
              </w:rPr>
              <w:t>位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黑体简体"/>
                <w:sz w:val="34"/>
                <w:szCs w:val="34"/>
              </w:rPr>
            </w:pPr>
            <w:r w:rsidRPr="004F02C3">
              <w:rPr>
                <w:rFonts w:eastAsia="方正黑体简体"/>
                <w:sz w:val="34"/>
                <w:szCs w:val="34"/>
              </w:rPr>
              <w:t>名额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黑体简体"/>
                <w:sz w:val="34"/>
                <w:szCs w:val="34"/>
              </w:rPr>
            </w:pPr>
            <w:r w:rsidRPr="004F02C3">
              <w:rPr>
                <w:rFonts w:eastAsia="方正黑体简体"/>
                <w:sz w:val="34"/>
                <w:szCs w:val="34"/>
              </w:rPr>
              <w:t>单</w:t>
            </w:r>
            <w:r w:rsidRPr="004F02C3">
              <w:rPr>
                <w:rFonts w:eastAsia="方正黑体简体"/>
                <w:sz w:val="34"/>
                <w:szCs w:val="34"/>
              </w:rPr>
              <w:t xml:space="preserve">  </w:t>
            </w:r>
            <w:r w:rsidRPr="004F02C3">
              <w:rPr>
                <w:rFonts w:eastAsia="方正黑体简体"/>
                <w:sz w:val="34"/>
                <w:szCs w:val="34"/>
              </w:rPr>
              <w:t>位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黑体简体"/>
                <w:sz w:val="34"/>
                <w:szCs w:val="34"/>
              </w:rPr>
            </w:pPr>
            <w:r w:rsidRPr="004F02C3">
              <w:rPr>
                <w:rFonts w:eastAsia="方正黑体简体"/>
                <w:sz w:val="34"/>
                <w:szCs w:val="34"/>
              </w:rPr>
              <w:t>名额</w:t>
            </w:r>
          </w:p>
        </w:tc>
      </w:tr>
      <w:tr w:rsidR="00F113BD" w:rsidRPr="004F02C3" w:rsidTr="00101454">
        <w:trPr>
          <w:trHeight w:val="795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南京市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7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镇江市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省交通运输厅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2</w:t>
            </w:r>
          </w:p>
        </w:tc>
      </w:tr>
      <w:tr w:rsidR="00F113BD" w:rsidRPr="004F02C3" w:rsidTr="00101454">
        <w:trPr>
          <w:trHeight w:val="795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无锡市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4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泰州市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省农委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5</w:t>
            </w:r>
          </w:p>
        </w:tc>
      </w:tr>
      <w:tr w:rsidR="00F113BD" w:rsidRPr="004F02C3" w:rsidTr="00101454">
        <w:trPr>
          <w:trHeight w:val="795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徐州市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3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宿迁市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省水利厅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3</w:t>
            </w:r>
          </w:p>
        </w:tc>
      </w:tr>
      <w:tr w:rsidR="00F113BD" w:rsidRPr="004F02C3" w:rsidTr="00101454">
        <w:trPr>
          <w:trHeight w:val="795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常州市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3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省委宣传部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5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省商务厅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1</w:t>
            </w:r>
          </w:p>
        </w:tc>
      </w:tr>
      <w:tr w:rsidR="00F113BD" w:rsidRPr="004F02C3" w:rsidTr="00101454">
        <w:trPr>
          <w:trHeight w:val="795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苏州市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5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省委政法委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省卫生厅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6</w:t>
            </w:r>
          </w:p>
        </w:tc>
      </w:tr>
      <w:tr w:rsidR="00F113BD" w:rsidRPr="004F02C3" w:rsidTr="00101454">
        <w:trPr>
          <w:trHeight w:val="795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南通市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3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省经济和信息化委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5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省金融办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2</w:t>
            </w:r>
          </w:p>
        </w:tc>
      </w:tr>
      <w:tr w:rsidR="00F113BD" w:rsidRPr="004F02C3" w:rsidTr="00101454">
        <w:trPr>
          <w:trHeight w:val="795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连云港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2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省教育厅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50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省人才办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2</w:t>
            </w:r>
          </w:p>
        </w:tc>
      </w:tr>
      <w:tr w:rsidR="00F113BD" w:rsidRPr="004F02C3" w:rsidTr="00101454">
        <w:trPr>
          <w:trHeight w:val="795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淮安市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2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省科技厅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ind w:leftChars="-7" w:left="-15" w:rightChars="-51" w:right="-107" w:firstLineChars="5" w:firstLine="15"/>
              <w:jc w:val="center"/>
              <w:rPr>
                <w:rFonts w:eastAsia="方正仿宋简体"/>
                <w:spacing w:val="-20"/>
                <w:sz w:val="34"/>
                <w:szCs w:val="34"/>
              </w:rPr>
            </w:pPr>
            <w:r w:rsidRPr="004F02C3">
              <w:rPr>
                <w:rFonts w:eastAsia="方正仿宋简体"/>
                <w:spacing w:val="-20"/>
                <w:sz w:val="34"/>
                <w:szCs w:val="34"/>
              </w:rPr>
              <w:t>中科院南京分院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3</w:t>
            </w:r>
          </w:p>
        </w:tc>
      </w:tr>
      <w:tr w:rsidR="00F113BD" w:rsidRPr="004F02C3" w:rsidTr="00101454">
        <w:trPr>
          <w:trHeight w:val="795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盐城市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2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省国土资源厅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驻苏部队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3</w:t>
            </w:r>
          </w:p>
        </w:tc>
      </w:tr>
      <w:tr w:rsidR="00F113BD" w:rsidRPr="004F02C3" w:rsidTr="00101454">
        <w:trPr>
          <w:trHeight w:val="795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扬州市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3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省住房城乡建设厅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</w:p>
        </w:tc>
      </w:tr>
    </w:tbl>
    <w:p w:rsidR="00F113BD" w:rsidRPr="004F02C3" w:rsidRDefault="00F113BD" w:rsidP="00F113BD">
      <w:pPr>
        <w:spacing w:line="590" w:lineRule="exact"/>
        <w:ind w:firstLineChars="200" w:firstLine="680"/>
        <w:rPr>
          <w:rFonts w:eastAsia="方正黑体简体"/>
          <w:sz w:val="34"/>
          <w:szCs w:val="34"/>
        </w:rPr>
      </w:pPr>
      <w:r w:rsidRPr="004F02C3">
        <w:rPr>
          <w:rFonts w:eastAsia="方正黑体简体"/>
          <w:sz w:val="34"/>
          <w:szCs w:val="34"/>
        </w:rPr>
        <w:lastRenderedPageBreak/>
        <w:t>第二层次选拔</w:t>
      </w:r>
      <w:r w:rsidRPr="004F02C3">
        <w:rPr>
          <w:rFonts w:eastAsia="方正黑体简体"/>
          <w:sz w:val="34"/>
          <w:szCs w:val="34"/>
        </w:rPr>
        <w:t>300</w:t>
      </w:r>
      <w:r w:rsidRPr="004F02C3">
        <w:rPr>
          <w:rFonts w:eastAsia="方正黑体简体"/>
          <w:sz w:val="34"/>
          <w:szCs w:val="34"/>
        </w:rPr>
        <w:t>名：</w:t>
      </w:r>
    </w:p>
    <w:p w:rsidR="00F113BD" w:rsidRPr="004F02C3" w:rsidRDefault="00F113BD" w:rsidP="00F113BD">
      <w:pPr>
        <w:spacing w:afterLines="50" w:line="590" w:lineRule="exact"/>
        <w:ind w:firstLineChars="200" w:firstLine="680"/>
        <w:rPr>
          <w:rFonts w:eastAsia="方正仿宋简体"/>
          <w:sz w:val="34"/>
          <w:szCs w:val="34"/>
        </w:rPr>
      </w:pPr>
      <w:r w:rsidRPr="004F02C3">
        <w:rPr>
          <w:rFonts w:eastAsia="方正仿宋简体"/>
          <w:sz w:val="34"/>
          <w:szCs w:val="34"/>
        </w:rPr>
        <w:t>此次拟增选第二层次培养对象</w:t>
      </w:r>
      <w:r w:rsidRPr="004F02C3">
        <w:rPr>
          <w:rFonts w:eastAsia="方正仿宋简体"/>
          <w:sz w:val="34"/>
          <w:szCs w:val="34"/>
        </w:rPr>
        <w:t>300</w:t>
      </w:r>
      <w:r w:rsidRPr="004F02C3">
        <w:rPr>
          <w:rFonts w:eastAsia="方正仿宋简体"/>
          <w:sz w:val="34"/>
          <w:szCs w:val="34"/>
        </w:rPr>
        <w:t>名左右。推荐名额按</w:t>
      </w:r>
      <w:r w:rsidRPr="004F02C3">
        <w:rPr>
          <w:rFonts w:eastAsia="方正仿宋简体"/>
          <w:sz w:val="34"/>
          <w:szCs w:val="34"/>
        </w:rPr>
        <w:t>1</w:t>
      </w:r>
      <w:r w:rsidRPr="004F02C3">
        <w:rPr>
          <w:rFonts w:eastAsia="方正仿宋简体"/>
          <w:sz w:val="34"/>
          <w:szCs w:val="34"/>
        </w:rPr>
        <w:t>：</w:t>
      </w:r>
      <w:r w:rsidRPr="004F02C3">
        <w:rPr>
          <w:rFonts w:eastAsia="方正仿宋简体"/>
          <w:sz w:val="34"/>
          <w:szCs w:val="34"/>
        </w:rPr>
        <w:t>1.6</w:t>
      </w:r>
      <w:r w:rsidRPr="004F02C3">
        <w:rPr>
          <w:rFonts w:eastAsia="方正仿宋简体"/>
          <w:sz w:val="34"/>
          <w:szCs w:val="34"/>
        </w:rPr>
        <w:t>比例进行推荐，</w:t>
      </w:r>
      <w:r w:rsidRPr="004F02C3">
        <w:rPr>
          <w:rFonts w:eastAsia="方正仿宋简体"/>
          <w:sz w:val="34"/>
          <w:szCs w:val="34"/>
        </w:rPr>
        <w:t>480</w:t>
      </w:r>
      <w:r w:rsidRPr="004F02C3">
        <w:rPr>
          <w:rFonts w:eastAsia="方正仿宋简体"/>
          <w:sz w:val="34"/>
          <w:szCs w:val="34"/>
        </w:rPr>
        <w:t>名推荐名额分配如下：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4"/>
        <w:gridCol w:w="974"/>
        <w:gridCol w:w="2533"/>
        <w:gridCol w:w="1023"/>
        <w:gridCol w:w="2125"/>
        <w:gridCol w:w="946"/>
      </w:tblGrid>
      <w:tr w:rsidR="00F113BD" w:rsidRPr="004F02C3" w:rsidTr="00101454">
        <w:trPr>
          <w:trHeight w:hRule="exact" w:val="794"/>
          <w:jc w:val="center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黑体简体"/>
                <w:sz w:val="34"/>
                <w:szCs w:val="34"/>
              </w:rPr>
            </w:pPr>
            <w:r w:rsidRPr="004F02C3">
              <w:rPr>
                <w:rFonts w:eastAsia="方正黑体简体"/>
                <w:sz w:val="34"/>
                <w:szCs w:val="34"/>
              </w:rPr>
              <w:t>单</w:t>
            </w:r>
            <w:r w:rsidRPr="004F02C3">
              <w:rPr>
                <w:rFonts w:eastAsia="方正黑体简体"/>
                <w:sz w:val="34"/>
                <w:szCs w:val="34"/>
              </w:rPr>
              <w:t xml:space="preserve"> </w:t>
            </w:r>
            <w:r w:rsidRPr="004F02C3">
              <w:rPr>
                <w:rFonts w:eastAsia="方正黑体简体"/>
                <w:sz w:val="34"/>
                <w:szCs w:val="34"/>
              </w:rPr>
              <w:t>位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黑体简体"/>
                <w:sz w:val="34"/>
                <w:szCs w:val="34"/>
              </w:rPr>
            </w:pPr>
            <w:r w:rsidRPr="004F02C3">
              <w:rPr>
                <w:rFonts w:eastAsia="方正黑体简体"/>
                <w:sz w:val="34"/>
                <w:szCs w:val="34"/>
              </w:rPr>
              <w:t>名额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黑体简体"/>
                <w:sz w:val="34"/>
                <w:szCs w:val="34"/>
              </w:rPr>
            </w:pPr>
            <w:r w:rsidRPr="004F02C3">
              <w:rPr>
                <w:rFonts w:eastAsia="方正黑体简体"/>
                <w:sz w:val="34"/>
                <w:szCs w:val="34"/>
              </w:rPr>
              <w:t>单</w:t>
            </w:r>
            <w:r w:rsidRPr="004F02C3">
              <w:rPr>
                <w:rFonts w:eastAsia="方正黑体简体"/>
                <w:sz w:val="34"/>
                <w:szCs w:val="34"/>
              </w:rPr>
              <w:t xml:space="preserve">  </w:t>
            </w:r>
            <w:r w:rsidRPr="004F02C3">
              <w:rPr>
                <w:rFonts w:eastAsia="方正黑体简体"/>
                <w:sz w:val="34"/>
                <w:szCs w:val="34"/>
              </w:rPr>
              <w:t>位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黑体简体"/>
                <w:sz w:val="34"/>
                <w:szCs w:val="34"/>
              </w:rPr>
            </w:pPr>
            <w:r w:rsidRPr="004F02C3">
              <w:rPr>
                <w:rFonts w:eastAsia="方正黑体简体"/>
                <w:sz w:val="34"/>
                <w:szCs w:val="34"/>
              </w:rPr>
              <w:t>名额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黑体简体"/>
                <w:sz w:val="34"/>
                <w:szCs w:val="34"/>
              </w:rPr>
            </w:pPr>
            <w:r w:rsidRPr="004F02C3">
              <w:rPr>
                <w:rFonts w:eastAsia="方正黑体简体"/>
                <w:sz w:val="34"/>
                <w:szCs w:val="34"/>
              </w:rPr>
              <w:t>单</w:t>
            </w:r>
            <w:r w:rsidRPr="004F02C3">
              <w:rPr>
                <w:rFonts w:eastAsia="方正黑体简体"/>
                <w:sz w:val="34"/>
                <w:szCs w:val="34"/>
              </w:rPr>
              <w:t xml:space="preserve">  </w:t>
            </w:r>
            <w:r w:rsidRPr="004F02C3">
              <w:rPr>
                <w:rFonts w:eastAsia="方正黑体简体"/>
                <w:sz w:val="34"/>
                <w:szCs w:val="34"/>
              </w:rPr>
              <w:t>位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黑体简体"/>
                <w:sz w:val="34"/>
                <w:szCs w:val="34"/>
              </w:rPr>
            </w:pPr>
            <w:r w:rsidRPr="004F02C3">
              <w:rPr>
                <w:rFonts w:eastAsia="方正黑体简体"/>
                <w:sz w:val="34"/>
                <w:szCs w:val="34"/>
              </w:rPr>
              <w:t>名额</w:t>
            </w:r>
          </w:p>
        </w:tc>
      </w:tr>
      <w:tr w:rsidR="00F113BD" w:rsidRPr="004F02C3" w:rsidTr="00101454">
        <w:trPr>
          <w:trHeight w:val="818"/>
          <w:jc w:val="center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南京市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28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镇江市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pacing w:val="-20"/>
                <w:sz w:val="34"/>
                <w:szCs w:val="34"/>
              </w:rPr>
            </w:pPr>
            <w:r w:rsidRPr="004F02C3">
              <w:rPr>
                <w:rFonts w:eastAsia="方正仿宋简体"/>
                <w:spacing w:val="-20"/>
                <w:sz w:val="34"/>
                <w:szCs w:val="34"/>
              </w:rPr>
              <w:t>省交通运输厅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3</w:t>
            </w:r>
          </w:p>
        </w:tc>
      </w:tr>
      <w:tr w:rsidR="00F113BD" w:rsidRPr="004F02C3" w:rsidTr="00101454">
        <w:trPr>
          <w:trHeight w:val="831"/>
          <w:jc w:val="center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无锡市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泰州市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省农委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17</w:t>
            </w:r>
          </w:p>
        </w:tc>
      </w:tr>
      <w:tr w:rsidR="00F113BD" w:rsidRPr="004F02C3" w:rsidTr="00101454">
        <w:trPr>
          <w:trHeight w:val="832"/>
          <w:jc w:val="center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徐州市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12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宿迁市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省水利厅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10</w:t>
            </w:r>
          </w:p>
        </w:tc>
      </w:tr>
      <w:tr w:rsidR="00F113BD" w:rsidRPr="004F02C3" w:rsidTr="00101454">
        <w:trPr>
          <w:trHeight w:val="860"/>
          <w:jc w:val="center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常州市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10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省委宣传部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20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省商务厅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2</w:t>
            </w:r>
          </w:p>
        </w:tc>
      </w:tr>
      <w:tr w:rsidR="00F113BD" w:rsidRPr="004F02C3" w:rsidTr="00101454">
        <w:trPr>
          <w:trHeight w:val="860"/>
          <w:jc w:val="center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苏州市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17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省委政法委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省卫生厅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22</w:t>
            </w:r>
          </w:p>
        </w:tc>
      </w:tr>
      <w:tr w:rsidR="00F113BD" w:rsidRPr="004F02C3" w:rsidTr="00101454">
        <w:trPr>
          <w:trHeight w:val="704"/>
          <w:jc w:val="center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南通市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10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省经济和信息化委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17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省金融办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6</w:t>
            </w:r>
          </w:p>
        </w:tc>
      </w:tr>
      <w:tr w:rsidR="00F113BD" w:rsidRPr="004F02C3" w:rsidTr="00101454">
        <w:trPr>
          <w:trHeight w:val="873"/>
          <w:jc w:val="center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连云港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6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省教育厅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200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省人才办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8</w:t>
            </w:r>
          </w:p>
        </w:tc>
      </w:tr>
      <w:tr w:rsidR="00F113BD" w:rsidRPr="004F02C3" w:rsidTr="00101454">
        <w:trPr>
          <w:trHeight w:val="717"/>
          <w:jc w:val="center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淮安市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6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省科技厅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11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中科院南京分院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9</w:t>
            </w:r>
          </w:p>
        </w:tc>
      </w:tr>
      <w:tr w:rsidR="00F113BD" w:rsidRPr="004F02C3" w:rsidTr="00101454">
        <w:trPr>
          <w:trHeight w:val="790"/>
          <w:jc w:val="center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盐城市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6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省国土资源厅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驻苏部队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11</w:t>
            </w:r>
          </w:p>
        </w:tc>
      </w:tr>
      <w:tr w:rsidR="00F113BD" w:rsidRPr="004F02C3" w:rsidTr="00101454">
        <w:trPr>
          <w:trHeight w:val="940"/>
          <w:jc w:val="center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扬州市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9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省住房城乡建设厅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</w:p>
        </w:tc>
      </w:tr>
    </w:tbl>
    <w:p w:rsidR="00F113BD" w:rsidRPr="004F02C3" w:rsidRDefault="00F113BD" w:rsidP="00F113BD">
      <w:pPr>
        <w:spacing w:line="560" w:lineRule="exact"/>
        <w:ind w:firstLineChars="200" w:firstLine="640"/>
        <w:rPr>
          <w:rFonts w:eastAsia="方正黑体简体"/>
          <w:sz w:val="32"/>
          <w:szCs w:val="32"/>
        </w:rPr>
      </w:pPr>
    </w:p>
    <w:p w:rsidR="00F113BD" w:rsidRPr="004F02C3" w:rsidRDefault="00F113BD" w:rsidP="00F113BD">
      <w:pPr>
        <w:spacing w:line="560" w:lineRule="exact"/>
        <w:ind w:firstLineChars="200" w:firstLine="640"/>
        <w:rPr>
          <w:rFonts w:eastAsia="方正黑体简体"/>
          <w:sz w:val="32"/>
          <w:szCs w:val="32"/>
        </w:rPr>
      </w:pPr>
    </w:p>
    <w:p w:rsidR="00F113BD" w:rsidRPr="004F02C3" w:rsidRDefault="00F113BD" w:rsidP="00F113BD">
      <w:pPr>
        <w:spacing w:line="590" w:lineRule="exact"/>
        <w:ind w:firstLineChars="200" w:firstLine="680"/>
        <w:rPr>
          <w:rFonts w:eastAsia="方正黑体简体"/>
          <w:sz w:val="34"/>
          <w:szCs w:val="34"/>
        </w:rPr>
      </w:pPr>
      <w:r w:rsidRPr="004F02C3">
        <w:rPr>
          <w:rFonts w:eastAsia="方正黑体简体"/>
          <w:sz w:val="34"/>
          <w:szCs w:val="34"/>
        </w:rPr>
        <w:t>第三层次选拔</w:t>
      </w:r>
      <w:r w:rsidRPr="004F02C3">
        <w:rPr>
          <w:rFonts w:eastAsia="方正黑体简体"/>
          <w:sz w:val="34"/>
          <w:szCs w:val="34"/>
        </w:rPr>
        <w:t>3000</w:t>
      </w:r>
      <w:r w:rsidRPr="004F02C3">
        <w:rPr>
          <w:rFonts w:eastAsia="方正黑体简体"/>
          <w:sz w:val="34"/>
          <w:szCs w:val="34"/>
        </w:rPr>
        <w:t>名：</w:t>
      </w:r>
    </w:p>
    <w:p w:rsidR="00F113BD" w:rsidRPr="004F02C3" w:rsidRDefault="00F113BD" w:rsidP="00F113BD">
      <w:pPr>
        <w:spacing w:afterLines="50" w:line="590" w:lineRule="exact"/>
        <w:ind w:firstLineChars="200" w:firstLine="680"/>
        <w:rPr>
          <w:rFonts w:eastAsia="方正仿宋简体"/>
          <w:sz w:val="34"/>
          <w:szCs w:val="34"/>
        </w:rPr>
      </w:pPr>
      <w:r w:rsidRPr="004F02C3">
        <w:rPr>
          <w:rFonts w:eastAsia="方正仿宋简体"/>
          <w:sz w:val="34"/>
          <w:szCs w:val="34"/>
        </w:rPr>
        <w:t>此次拟增选第三层次培养对象</w:t>
      </w:r>
      <w:r w:rsidRPr="004F02C3">
        <w:rPr>
          <w:rFonts w:eastAsia="方正仿宋简体"/>
          <w:sz w:val="34"/>
          <w:szCs w:val="34"/>
        </w:rPr>
        <w:t>3000</w:t>
      </w:r>
      <w:r w:rsidRPr="004F02C3">
        <w:rPr>
          <w:rFonts w:eastAsia="方正仿宋简体"/>
          <w:sz w:val="34"/>
          <w:szCs w:val="34"/>
        </w:rPr>
        <w:t>名左右。按</w:t>
      </w:r>
      <w:r w:rsidRPr="004F02C3">
        <w:rPr>
          <w:rFonts w:eastAsia="方正仿宋简体"/>
          <w:sz w:val="34"/>
          <w:szCs w:val="34"/>
        </w:rPr>
        <w:t>1</w:t>
      </w:r>
      <w:r w:rsidRPr="004F02C3">
        <w:rPr>
          <w:rFonts w:eastAsia="方正仿宋简体"/>
          <w:sz w:val="34"/>
          <w:szCs w:val="34"/>
        </w:rPr>
        <w:t>：</w:t>
      </w:r>
      <w:r w:rsidRPr="004F02C3">
        <w:rPr>
          <w:rFonts w:eastAsia="方正仿宋简体"/>
          <w:sz w:val="34"/>
          <w:szCs w:val="34"/>
        </w:rPr>
        <w:t>1</w:t>
      </w:r>
      <w:r w:rsidRPr="004F02C3">
        <w:rPr>
          <w:rFonts w:eastAsia="方正仿宋简体"/>
          <w:sz w:val="34"/>
          <w:szCs w:val="34"/>
        </w:rPr>
        <w:lastRenderedPageBreak/>
        <w:t>比例进行上报，严格标准，不得超报。名额分配如下：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6"/>
        <w:gridCol w:w="1074"/>
        <w:gridCol w:w="2322"/>
        <w:gridCol w:w="988"/>
        <w:gridCol w:w="1910"/>
        <w:gridCol w:w="1285"/>
      </w:tblGrid>
      <w:tr w:rsidR="00F113BD" w:rsidRPr="004F02C3" w:rsidTr="00101454">
        <w:trPr>
          <w:trHeight w:val="753"/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黑体简体"/>
                <w:sz w:val="34"/>
                <w:szCs w:val="34"/>
              </w:rPr>
            </w:pPr>
            <w:r w:rsidRPr="004F02C3">
              <w:rPr>
                <w:rFonts w:eastAsia="方正黑体简体"/>
                <w:sz w:val="34"/>
                <w:szCs w:val="34"/>
              </w:rPr>
              <w:t>单</w:t>
            </w:r>
            <w:r w:rsidRPr="004F02C3">
              <w:rPr>
                <w:rFonts w:eastAsia="方正黑体简体"/>
                <w:sz w:val="34"/>
                <w:szCs w:val="34"/>
              </w:rPr>
              <w:t xml:space="preserve"> </w:t>
            </w:r>
            <w:r w:rsidRPr="004F02C3">
              <w:rPr>
                <w:rFonts w:eastAsia="方正黑体简体"/>
                <w:sz w:val="34"/>
                <w:szCs w:val="34"/>
              </w:rPr>
              <w:t>位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黑体简体"/>
                <w:sz w:val="34"/>
                <w:szCs w:val="34"/>
              </w:rPr>
            </w:pPr>
            <w:r w:rsidRPr="004F02C3">
              <w:rPr>
                <w:rFonts w:eastAsia="方正黑体简体"/>
                <w:sz w:val="34"/>
                <w:szCs w:val="34"/>
              </w:rPr>
              <w:t>名额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黑体简体"/>
                <w:sz w:val="34"/>
                <w:szCs w:val="34"/>
              </w:rPr>
            </w:pPr>
            <w:r w:rsidRPr="004F02C3">
              <w:rPr>
                <w:rFonts w:eastAsia="方正黑体简体"/>
                <w:sz w:val="34"/>
                <w:szCs w:val="34"/>
              </w:rPr>
              <w:t>单</w:t>
            </w:r>
            <w:r w:rsidRPr="004F02C3">
              <w:rPr>
                <w:rFonts w:eastAsia="方正黑体简体"/>
                <w:sz w:val="34"/>
                <w:szCs w:val="34"/>
              </w:rPr>
              <w:t xml:space="preserve">  </w:t>
            </w:r>
            <w:r w:rsidRPr="004F02C3">
              <w:rPr>
                <w:rFonts w:eastAsia="方正黑体简体"/>
                <w:sz w:val="34"/>
                <w:szCs w:val="34"/>
              </w:rPr>
              <w:t>位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黑体简体"/>
                <w:sz w:val="34"/>
                <w:szCs w:val="34"/>
              </w:rPr>
            </w:pPr>
            <w:r w:rsidRPr="004F02C3">
              <w:rPr>
                <w:rFonts w:eastAsia="方正黑体简体"/>
                <w:sz w:val="34"/>
                <w:szCs w:val="34"/>
              </w:rPr>
              <w:t>名额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黑体简体"/>
                <w:sz w:val="34"/>
                <w:szCs w:val="34"/>
              </w:rPr>
            </w:pPr>
            <w:r w:rsidRPr="004F02C3">
              <w:rPr>
                <w:rFonts w:eastAsia="方正黑体简体"/>
                <w:sz w:val="34"/>
                <w:szCs w:val="34"/>
              </w:rPr>
              <w:t>单</w:t>
            </w:r>
            <w:r w:rsidRPr="004F02C3">
              <w:rPr>
                <w:rFonts w:eastAsia="方正黑体简体"/>
                <w:sz w:val="34"/>
                <w:szCs w:val="34"/>
              </w:rPr>
              <w:t xml:space="preserve">  </w:t>
            </w:r>
            <w:r w:rsidRPr="004F02C3">
              <w:rPr>
                <w:rFonts w:eastAsia="方正黑体简体"/>
                <w:sz w:val="34"/>
                <w:szCs w:val="34"/>
              </w:rPr>
              <w:t>位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黑体简体"/>
                <w:sz w:val="34"/>
                <w:szCs w:val="34"/>
              </w:rPr>
            </w:pPr>
            <w:r w:rsidRPr="004F02C3">
              <w:rPr>
                <w:rFonts w:eastAsia="方正黑体简体"/>
                <w:sz w:val="34"/>
                <w:szCs w:val="34"/>
              </w:rPr>
              <w:t>名额</w:t>
            </w:r>
          </w:p>
        </w:tc>
      </w:tr>
      <w:tr w:rsidR="00F113BD" w:rsidRPr="004F02C3" w:rsidTr="00101454">
        <w:trPr>
          <w:trHeight w:val="753"/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南京市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270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镇江市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100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省交通运输厅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22</w:t>
            </w:r>
          </w:p>
        </w:tc>
      </w:tr>
      <w:tr w:rsidR="00F113BD" w:rsidRPr="004F02C3" w:rsidTr="00101454">
        <w:trPr>
          <w:trHeight w:val="754"/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无锡市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160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泰州市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95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省农委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70</w:t>
            </w:r>
          </w:p>
        </w:tc>
      </w:tr>
      <w:tr w:rsidR="00F113BD" w:rsidRPr="004F02C3" w:rsidTr="00101454">
        <w:trPr>
          <w:trHeight w:val="753"/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徐州市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125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宿迁市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95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省水利厅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40</w:t>
            </w:r>
          </w:p>
        </w:tc>
      </w:tr>
      <w:tr w:rsidR="00F113BD" w:rsidRPr="004F02C3" w:rsidTr="00101454">
        <w:trPr>
          <w:trHeight w:val="754"/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常州市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120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省委宣传部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100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省商务厅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20</w:t>
            </w:r>
          </w:p>
        </w:tc>
      </w:tr>
      <w:tr w:rsidR="00F113BD" w:rsidRPr="004F02C3" w:rsidTr="00101454">
        <w:trPr>
          <w:trHeight w:val="753"/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苏州市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170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省委政法委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12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省卫生厅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110</w:t>
            </w:r>
          </w:p>
        </w:tc>
      </w:tr>
      <w:tr w:rsidR="00F113BD" w:rsidRPr="004F02C3" w:rsidTr="00101454">
        <w:trPr>
          <w:trHeight w:val="754"/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南通市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125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省经济和</w:t>
            </w:r>
          </w:p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信息化委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140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省金融办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50</w:t>
            </w:r>
          </w:p>
        </w:tc>
      </w:tr>
      <w:tr w:rsidR="00F113BD" w:rsidRPr="004F02C3" w:rsidTr="00101454">
        <w:trPr>
          <w:trHeight w:val="753"/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连云港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95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省教育厅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470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省人才办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70</w:t>
            </w:r>
          </w:p>
        </w:tc>
      </w:tr>
      <w:tr w:rsidR="00F113BD" w:rsidRPr="004F02C3" w:rsidTr="00101454">
        <w:trPr>
          <w:trHeight w:val="754"/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淮安市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95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省科技厅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50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中科院南京分院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45</w:t>
            </w:r>
          </w:p>
        </w:tc>
      </w:tr>
      <w:tr w:rsidR="00F113BD" w:rsidRPr="004F02C3" w:rsidTr="00101454">
        <w:trPr>
          <w:trHeight w:hRule="exact" w:val="794"/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盐城市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110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省国土资源厅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36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驻苏部队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color w:val="000000"/>
                <w:sz w:val="34"/>
                <w:szCs w:val="34"/>
              </w:rPr>
            </w:pPr>
            <w:r w:rsidRPr="004F02C3">
              <w:rPr>
                <w:rFonts w:eastAsia="方正仿宋简体"/>
                <w:color w:val="000000"/>
                <w:sz w:val="34"/>
                <w:szCs w:val="34"/>
              </w:rPr>
              <w:t>80</w:t>
            </w:r>
          </w:p>
        </w:tc>
      </w:tr>
      <w:tr w:rsidR="00F113BD" w:rsidRPr="004F02C3" w:rsidTr="00101454">
        <w:trPr>
          <w:trHeight w:val="754"/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扬州市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110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省住房城乡</w:t>
            </w:r>
          </w:p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建设厅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15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BD" w:rsidRPr="004F02C3" w:rsidRDefault="00F113BD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</w:p>
        </w:tc>
      </w:tr>
    </w:tbl>
    <w:p w:rsidR="005B6FF2" w:rsidRDefault="005B6FF2"/>
    <w:sectPr w:rsidR="005B6F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FF2" w:rsidRDefault="005B6FF2" w:rsidP="00F113BD">
      <w:r>
        <w:separator/>
      </w:r>
    </w:p>
  </w:endnote>
  <w:endnote w:type="continuationSeparator" w:id="1">
    <w:p w:rsidR="005B6FF2" w:rsidRDefault="005B6FF2" w:rsidP="00F113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FF2" w:rsidRDefault="005B6FF2" w:rsidP="00F113BD">
      <w:r>
        <w:separator/>
      </w:r>
    </w:p>
  </w:footnote>
  <w:footnote w:type="continuationSeparator" w:id="1">
    <w:p w:rsidR="005B6FF2" w:rsidRDefault="005B6FF2" w:rsidP="00F113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13BD"/>
    <w:rsid w:val="005B6FF2"/>
    <w:rsid w:val="00F11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3B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113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113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113B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113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149</Words>
  <Characters>854</Characters>
  <Application>Microsoft Office Word</Application>
  <DocSecurity>0</DocSecurity>
  <Lines>7</Lines>
  <Paragraphs>2</Paragraphs>
  <ScaleCrop>false</ScaleCrop>
  <Company>微软中国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2012-11-27T05:15:00Z</dcterms:created>
  <dcterms:modified xsi:type="dcterms:W3CDTF">2012-11-27T05:15:00Z</dcterms:modified>
</cp:coreProperties>
</file>